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60D7E6" w14:textId="24EA1181" w:rsidR="00DB7303" w:rsidRPr="00DB7303" w:rsidRDefault="00B40A80" w:rsidP="00DB7303">
      <w:pPr>
        <w:tabs>
          <w:tab w:val="right" w:pos="9216"/>
        </w:tabs>
        <w:spacing w:line="240" w:lineRule="auto"/>
        <w:jc w:val="both"/>
        <w:rPr>
          <w:rFonts w:ascii="Times New Roman" w:eastAsia="MS Mincho" w:hAnsi="Times New Roman" w:cs="Times New Roman"/>
          <w:b/>
          <w:bCs/>
          <w:noProof/>
          <w:sz w:val="24"/>
          <w:szCs w:val="24"/>
          <w:lang w:val="en-GB" w:eastAsia="ja-JP"/>
        </w:rPr>
      </w:pPr>
      <w:bookmarkStart w:id="0" w:name="OLE_LINK3"/>
      <w:r>
        <w:rPr>
          <w:noProof/>
          <w:lang w:eastAsia="ja-JP"/>
        </w:rPr>
        <mc:AlternateContent>
          <mc:Choice Requires="wps">
            <w:drawing>
              <wp:anchor distT="0" distB="0" distL="114300" distR="114300" simplePos="0" relativeHeight="251659264"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56BE71"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MS Mincho" w:hAnsi="Times New Roman" w:cs="Times New Roman"/>
          <w:b/>
          <w:bCs/>
          <w:noProof/>
          <w:sz w:val="24"/>
          <w:szCs w:val="24"/>
          <w:lang w:val="en-GB" w:eastAsia="ja-JP"/>
        </w:rPr>
        <w:t>3GPP TSG RAN WG1 Meeting #</w:t>
      </w:r>
      <w:r w:rsidR="0013047F">
        <w:rPr>
          <w:rFonts w:ascii="Times New Roman" w:eastAsia="MS Mincho" w:hAnsi="Times New Roman" w:cs="Times New Roman" w:hint="eastAsia"/>
          <w:b/>
          <w:bCs/>
          <w:noProof/>
          <w:sz w:val="24"/>
          <w:szCs w:val="24"/>
          <w:lang w:val="en-GB" w:eastAsia="ja-JP"/>
        </w:rPr>
        <w:t>1</w:t>
      </w:r>
      <w:r w:rsidR="0013047F">
        <w:rPr>
          <w:rFonts w:ascii="Times New Roman" w:eastAsia="MS Mincho" w:hAnsi="Times New Roman" w:cs="Times New Roman"/>
          <w:b/>
          <w:bCs/>
          <w:noProof/>
          <w:sz w:val="24"/>
          <w:szCs w:val="24"/>
          <w:lang w:val="en-GB" w:eastAsia="ja-JP"/>
        </w:rPr>
        <w:t>0</w:t>
      </w:r>
      <w:r w:rsidR="001851B1">
        <w:rPr>
          <w:rFonts w:ascii="Times New Roman" w:eastAsia="MS Mincho" w:hAnsi="Times New Roman" w:cs="Times New Roman"/>
          <w:b/>
          <w:bCs/>
          <w:noProof/>
          <w:sz w:val="24"/>
          <w:szCs w:val="24"/>
          <w:lang w:val="en-GB" w:eastAsia="ja-JP"/>
        </w:rPr>
        <w:t>4</w:t>
      </w:r>
      <w:r w:rsidR="00841DF2">
        <w:rPr>
          <w:rFonts w:ascii="Times New Roman" w:eastAsia="MS Mincho" w:hAnsi="Times New Roman" w:cs="Times New Roman"/>
          <w:b/>
          <w:bCs/>
          <w:noProof/>
          <w:sz w:val="24"/>
          <w:szCs w:val="24"/>
          <w:lang w:val="en-GB" w:eastAsia="ja-JP"/>
        </w:rPr>
        <w:t>bis</w:t>
      </w:r>
      <w:r w:rsidR="0013047F">
        <w:rPr>
          <w:rFonts w:ascii="Times New Roman" w:eastAsia="MS Mincho" w:hAnsi="Times New Roman" w:cs="Times New Roman"/>
          <w:b/>
          <w:bCs/>
          <w:noProof/>
          <w:sz w:val="24"/>
          <w:szCs w:val="24"/>
          <w:lang w:val="en-GB" w:eastAsia="ja-JP"/>
        </w:rPr>
        <w:t>-e</w:t>
      </w:r>
      <w:r w:rsidR="00DB7303" w:rsidRPr="00DB7303">
        <w:rPr>
          <w:rFonts w:ascii="Times New Roman" w:eastAsia="MS Mincho" w:hAnsi="Times New Roman" w:cs="Times New Roman"/>
          <w:b/>
          <w:bCs/>
          <w:noProof/>
          <w:sz w:val="24"/>
          <w:szCs w:val="24"/>
          <w:lang w:val="en-GB" w:eastAsia="ja-JP"/>
        </w:rPr>
        <w:t xml:space="preserve">    </w:t>
      </w:r>
      <w:r w:rsidR="00DB7303" w:rsidRPr="00DB7303">
        <w:rPr>
          <w:rFonts w:ascii="Times New Roman" w:eastAsia="MS Mincho" w:hAnsi="Times New Roman" w:cs="Times New Roman"/>
          <w:b/>
          <w:bCs/>
          <w:noProof/>
          <w:sz w:val="24"/>
          <w:szCs w:val="24"/>
          <w:lang w:val="en-GB" w:eastAsia="ja-JP"/>
        </w:rPr>
        <w:tab/>
        <w:t xml:space="preserve">            R1-</w:t>
      </w:r>
      <w:r w:rsidR="008B28B6">
        <w:rPr>
          <w:rFonts w:ascii="Times New Roman" w:eastAsia="MS Mincho" w:hAnsi="Times New Roman" w:cs="Times New Roman"/>
          <w:b/>
          <w:bCs/>
          <w:noProof/>
          <w:sz w:val="24"/>
          <w:szCs w:val="24"/>
          <w:lang w:val="en-GB" w:eastAsia="ja-JP"/>
        </w:rPr>
        <w:t>21</w:t>
      </w:r>
      <w:r w:rsidR="00F1010A">
        <w:rPr>
          <w:rFonts w:ascii="Times New Roman" w:eastAsia="MS Mincho" w:hAnsi="Times New Roman" w:cs="Times New Roman" w:hint="eastAsia"/>
          <w:b/>
          <w:bCs/>
          <w:noProof/>
          <w:sz w:val="24"/>
          <w:szCs w:val="24"/>
          <w:lang w:val="en-GB" w:eastAsia="ja-JP"/>
        </w:rPr>
        <w:t>0</w:t>
      </w:r>
      <w:r w:rsidR="00F1010A">
        <w:rPr>
          <w:rFonts w:ascii="Times New Roman" w:eastAsia="MS Mincho" w:hAnsi="Times New Roman" w:cs="Times New Roman"/>
          <w:b/>
          <w:bCs/>
          <w:noProof/>
          <w:sz w:val="24"/>
          <w:szCs w:val="24"/>
          <w:lang w:val="en-GB" w:eastAsia="ja-JP"/>
        </w:rPr>
        <w:t>3189</w:t>
      </w:r>
    </w:p>
    <w:p w14:paraId="50789A01" w14:textId="5E9EBC38" w:rsidR="00DB7303" w:rsidRDefault="001F5759" w:rsidP="00DB7303">
      <w:pPr>
        <w:widowControl w:val="0"/>
        <w:spacing w:line="240" w:lineRule="auto"/>
        <w:rPr>
          <w:rFonts w:ascii="Times New Roman" w:eastAsia="MS Mincho" w:hAnsi="Times New Roman" w:cs="Arial"/>
          <w:b/>
          <w:bCs/>
          <w:noProof/>
          <w:sz w:val="24"/>
          <w:szCs w:val="24"/>
          <w:lang w:val="en-GB" w:eastAsia="ja-JP"/>
        </w:rPr>
      </w:pPr>
      <w:r>
        <w:rPr>
          <w:rFonts w:ascii="Times New Roman" w:eastAsia="MS Mincho" w:hAnsi="Times New Roman" w:cs="Arial"/>
          <w:b/>
          <w:bCs/>
          <w:noProof/>
          <w:sz w:val="24"/>
          <w:szCs w:val="24"/>
          <w:lang w:val="en-GB" w:eastAsia="ja-JP"/>
        </w:rPr>
        <w:t>E-meeting</w:t>
      </w:r>
      <w:r w:rsidR="00EE79BF">
        <w:rPr>
          <w:rFonts w:ascii="Times New Roman" w:eastAsia="MS Mincho" w:hAnsi="Times New Roman" w:cs="Arial"/>
          <w:b/>
          <w:bCs/>
          <w:noProof/>
          <w:sz w:val="24"/>
          <w:szCs w:val="24"/>
          <w:lang w:val="en-GB" w:eastAsia="ja-JP"/>
        </w:rPr>
        <w:t xml:space="preserve">, </w:t>
      </w:r>
      <w:r w:rsidR="00C15DF0">
        <w:rPr>
          <w:rFonts w:ascii="Times New Roman" w:eastAsia="MS Mincho" w:hAnsi="Times New Roman" w:cs="Arial"/>
          <w:b/>
          <w:bCs/>
          <w:noProof/>
          <w:sz w:val="24"/>
          <w:szCs w:val="24"/>
          <w:lang w:val="en-GB" w:eastAsia="ja-JP"/>
        </w:rPr>
        <w:t>April 12</w:t>
      </w:r>
      <w:r w:rsidR="00C15DF0" w:rsidRPr="00C15DF0">
        <w:rPr>
          <w:rFonts w:ascii="Times New Roman" w:eastAsia="MS Mincho" w:hAnsi="Times New Roman" w:cs="Arial"/>
          <w:b/>
          <w:bCs/>
          <w:noProof/>
          <w:sz w:val="24"/>
          <w:szCs w:val="24"/>
          <w:vertAlign w:val="superscript"/>
          <w:lang w:val="en-GB" w:eastAsia="ja-JP"/>
        </w:rPr>
        <w:t>th</w:t>
      </w:r>
      <w:r w:rsidR="00C15DF0">
        <w:rPr>
          <w:rFonts w:ascii="Times New Roman" w:eastAsia="MS Mincho" w:hAnsi="Times New Roman" w:cs="Arial"/>
          <w:b/>
          <w:bCs/>
          <w:noProof/>
          <w:sz w:val="24"/>
          <w:szCs w:val="24"/>
          <w:lang w:val="en-GB" w:eastAsia="ja-JP"/>
        </w:rPr>
        <w:t xml:space="preserve"> – 2</w:t>
      </w:r>
      <w:r w:rsidR="000101BE">
        <w:rPr>
          <w:rFonts w:ascii="Times New Roman" w:eastAsia="MS Mincho" w:hAnsi="Times New Roman" w:cs="Arial"/>
          <w:b/>
          <w:bCs/>
          <w:noProof/>
          <w:sz w:val="24"/>
          <w:szCs w:val="24"/>
          <w:lang w:val="en-GB" w:eastAsia="ja-JP"/>
        </w:rPr>
        <w:t>0</w:t>
      </w:r>
      <w:r w:rsidR="000101BE" w:rsidRPr="000101BE">
        <w:rPr>
          <w:rFonts w:ascii="Times New Roman" w:eastAsia="MS Mincho" w:hAnsi="Times New Roman" w:cs="Arial"/>
          <w:b/>
          <w:bCs/>
          <w:noProof/>
          <w:sz w:val="24"/>
          <w:szCs w:val="24"/>
          <w:vertAlign w:val="superscript"/>
          <w:lang w:val="en-GB" w:eastAsia="ja-JP"/>
        </w:rPr>
        <w:t>th</w:t>
      </w:r>
      <w:r w:rsidR="007E0B5A">
        <w:rPr>
          <w:rFonts w:ascii="Times New Roman" w:eastAsia="MS Mincho" w:hAnsi="Times New Roman" w:cs="Arial"/>
          <w:b/>
          <w:bCs/>
          <w:noProof/>
          <w:sz w:val="24"/>
          <w:szCs w:val="24"/>
          <w:lang w:val="en-GB" w:eastAsia="ja-JP"/>
        </w:rPr>
        <w:t>, 20</w:t>
      </w:r>
      <w:r>
        <w:rPr>
          <w:rFonts w:ascii="Times New Roman" w:eastAsia="MS Mincho" w:hAnsi="Times New Roman" w:cs="Arial"/>
          <w:b/>
          <w:bCs/>
          <w:noProof/>
          <w:sz w:val="24"/>
          <w:szCs w:val="24"/>
          <w:lang w:val="en-GB" w:eastAsia="ja-JP"/>
        </w:rPr>
        <w:t>2</w:t>
      </w:r>
      <w:r w:rsidR="00BF2F12">
        <w:rPr>
          <w:rFonts w:ascii="Times New Roman" w:eastAsia="MS Mincho" w:hAnsi="Times New Roman" w:cs="Arial"/>
          <w:b/>
          <w:bCs/>
          <w:noProof/>
          <w:sz w:val="24"/>
          <w:szCs w:val="24"/>
          <w:lang w:val="en-GB" w:eastAsia="ja-JP"/>
        </w:rPr>
        <w:t>1</w:t>
      </w:r>
    </w:p>
    <w:p w14:paraId="4AEDD672" w14:textId="77777777" w:rsidR="00AF2385" w:rsidRPr="00DB7303" w:rsidRDefault="00AF2385" w:rsidP="00DB7303">
      <w:pPr>
        <w:widowControl w:val="0"/>
        <w:spacing w:line="240" w:lineRule="auto"/>
        <w:rPr>
          <w:rFonts w:ascii="Times New Roman" w:eastAsia="MS Mincho"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Source:</w:t>
      </w:r>
      <w:r w:rsidRPr="00DB7303">
        <w:rPr>
          <w:rFonts w:ascii="Times New Roman" w:eastAsia="MS Mincho" w:hAnsi="Times New Roman" w:cs="Arial"/>
          <w:b/>
          <w:noProof/>
          <w:sz w:val="24"/>
        </w:rPr>
        <w:tab/>
      </w:r>
      <w:r w:rsidR="00E371F1" w:rsidRPr="00E371F1">
        <w:rPr>
          <w:rFonts w:ascii="Times New Roman" w:eastAsia="MS Mincho" w:hAnsi="Times New Roman" w:cs="Arial"/>
          <w:b/>
          <w:noProof/>
          <w:sz w:val="24"/>
        </w:rPr>
        <w:t>Qualcomm Incorporated</w:t>
      </w:r>
    </w:p>
    <w:bookmarkEnd w:id="0"/>
    <w:p w14:paraId="7E836047" w14:textId="3E3E3BE3" w:rsidR="00DB7303" w:rsidRPr="00DB7303" w:rsidRDefault="00DB7303" w:rsidP="00DB7303">
      <w:pPr>
        <w:widowControl w:val="0"/>
        <w:spacing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Title:</w:t>
      </w:r>
      <w:r w:rsidRPr="00DB7303">
        <w:rPr>
          <w:rFonts w:ascii="Times New Roman" w:eastAsia="MS Mincho" w:hAnsi="Times New Roman" w:cs="Arial"/>
          <w:b/>
          <w:noProof/>
          <w:sz w:val="24"/>
        </w:rPr>
        <w:tab/>
      </w:r>
      <w:bookmarkStart w:id="1" w:name="OLE_LINK22"/>
      <w:bookmarkStart w:id="2" w:name="OLE_LINK21"/>
      <w:bookmarkStart w:id="3" w:name="OLE_LINK9"/>
      <w:bookmarkStart w:id="4" w:name="OLE_LINK8"/>
      <w:r w:rsidR="0098721E">
        <w:rPr>
          <w:rFonts w:ascii="Times New Roman" w:eastAsia="MS Mincho" w:hAnsi="Times New Roman" w:cs="Arial"/>
          <w:b/>
          <w:noProof/>
          <w:sz w:val="24"/>
        </w:rPr>
        <w:t>E</w:t>
      </w:r>
      <w:r w:rsidR="0098721E" w:rsidRPr="0098721E">
        <w:rPr>
          <w:rFonts w:ascii="Times New Roman" w:eastAsia="MS Mincho" w:hAnsi="Times New Roman" w:cs="Arial"/>
          <w:b/>
          <w:noProof/>
          <w:sz w:val="24"/>
          <w:lang w:eastAsia="ja-JP"/>
        </w:rPr>
        <w:t>fficient activation/de-activation mechanism for SCells in NR CA</w:t>
      </w:r>
    </w:p>
    <w:bookmarkEnd w:id="1"/>
    <w:bookmarkEnd w:id="2"/>
    <w:bookmarkEnd w:id="3"/>
    <w:bookmarkEnd w:id="4"/>
    <w:p w14:paraId="11118B57" w14:textId="46F70A11" w:rsidR="00DB7303" w:rsidRPr="00DB7303" w:rsidRDefault="00DB7303" w:rsidP="00DB7303">
      <w:pPr>
        <w:widowControl w:val="0"/>
        <w:tabs>
          <w:tab w:val="left" w:pos="1800"/>
        </w:tabs>
        <w:spacing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Agenda Item:</w:t>
      </w:r>
      <w:bookmarkStart w:id="5" w:name="Source"/>
      <w:bookmarkEnd w:id="5"/>
      <w:r w:rsidRPr="00DB7303">
        <w:rPr>
          <w:rFonts w:ascii="Times New Roman" w:eastAsia="MS Mincho" w:hAnsi="Times New Roman" w:cs="Arial"/>
          <w:b/>
          <w:noProof/>
          <w:sz w:val="24"/>
        </w:rPr>
        <w:tab/>
      </w:r>
      <w:r w:rsidR="00336CB5">
        <w:rPr>
          <w:rFonts w:ascii="Times New Roman" w:eastAsia="MS Mincho" w:hAnsi="Times New Roman" w:cs="Arial"/>
          <w:b/>
          <w:noProof/>
          <w:sz w:val="24"/>
        </w:rPr>
        <w:t>8.13.</w:t>
      </w:r>
      <w:r w:rsidR="0098721E">
        <w:rPr>
          <w:rFonts w:ascii="Times New Roman" w:eastAsia="MS Mincho" w:hAnsi="Times New Roman" w:cs="Arial"/>
          <w:b/>
          <w:noProof/>
          <w:sz w:val="24"/>
        </w:rPr>
        <w:t>3</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6" w:name="DocumentFor"/>
      <w:bookmarkEnd w:id="6"/>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Default="00C1751F">
      <w:pPr>
        <w:rPr>
          <w:lang w:eastAsia="ja-JP"/>
        </w:rPr>
      </w:pPr>
    </w:p>
    <w:p w14:paraId="652C679E" w14:textId="6413A6D6" w:rsidR="006E7109" w:rsidRPr="00DF6D32" w:rsidRDefault="00080C0B" w:rsidP="00DF6D32">
      <w:pPr>
        <w:pStyle w:val="Heading1"/>
        <w:numPr>
          <w:ilvl w:val="0"/>
          <w:numId w:val="5"/>
        </w:numPr>
        <w:rPr>
          <w:b/>
          <w:lang w:eastAsia="ja-JP"/>
        </w:rPr>
      </w:pPr>
      <w:r>
        <w:rPr>
          <w:b/>
          <w:lang w:eastAsia="ja-JP"/>
        </w:rPr>
        <w:t>Background</w:t>
      </w:r>
    </w:p>
    <w:p w14:paraId="1562EE85" w14:textId="3AC78CDC" w:rsidR="00DF6D32" w:rsidRDefault="00DF6D32" w:rsidP="00650890">
      <w:pPr>
        <w:jc w:val="both"/>
        <w:rPr>
          <w:rFonts w:eastAsia="MS Mincho"/>
          <w:lang w:eastAsia="ja-JP"/>
        </w:rPr>
      </w:pPr>
    </w:p>
    <w:p w14:paraId="14739530" w14:textId="02EB0B71" w:rsidR="00FE0A45" w:rsidRDefault="00FE0A45" w:rsidP="00650890">
      <w:pPr>
        <w:jc w:val="both"/>
        <w:rPr>
          <w:rFonts w:eastAsia="MS Mincho"/>
          <w:lang w:eastAsia="ja-JP"/>
        </w:rPr>
      </w:pPr>
      <w:r>
        <w:rPr>
          <w:rFonts w:eastAsia="MS Mincho" w:hint="eastAsia"/>
          <w:lang w:eastAsia="ja-JP"/>
        </w:rPr>
        <w:t>I</w:t>
      </w:r>
      <w:r>
        <w:rPr>
          <w:rFonts w:eastAsia="MS Mincho"/>
          <w:lang w:eastAsia="ja-JP"/>
        </w:rPr>
        <w:t xml:space="preserve">n this contribution, we discuss </w:t>
      </w:r>
      <w:r w:rsidR="00C434EE">
        <w:rPr>
          <w:rFonts w:eastAsia="MS Mincho"/>
          <w:lang w:eastAsia="ja-JP"/>
        </w:rPr>
        <w:t xml:space="preserve">reference signal structure and triggering </w:t>
      </w:r>
      <w:proofErr w:type="spellStart"/>
      <w:r w:rsidR="00C434EE">
        <w:rPr>
          <w:rFonts w:eastAsia="MS Mincho"/>
          <w:lang w:eastAsia="ja-JP"/>
        </w:rPr>
        <w:t>signalling</w:t>
      </w:r>
      <w:proofErr w:type="spellEnd"/>
      <w:r w:rsidR="00C434EE">
        <w:rPr>
          <w:rFonts w:eastAsia="MS Mincho"/>
          <w:lang w:eastAsia="ja-JP"/>
        </w:rPr>
        <w:t xml:space="preserve"> for temporary RS that is used for efficient </w:t>
      </w:r>
      <w:proofErr w:type="spellStart"/>
      <w:r w:rsidR="00C434EE">
        <w:rPr>
          <w:rFonts w:eastAsia="MS Mincho"/>
          <w:lang w:eastAsia="ja-JP"/>
        </w:rPr>
        <w:t>SCell</w:t>
      </w:r>
      <w:proofErr w:type="spellEnd"/>
      <w:r w:rsidR="00C434EE">
        <w:rPr>
          <w:rFonts w:eastAsia="MS Mincho"/>
          <w:lang w:eastAsia="ja-JP"/>
        </w:rPr>
        <w:t xml:space="preserve"> activation.</w:t>
      </w:r>
    </w:p>
    <w:p w14:paraId="0E22A68D" w14:textId="625C210D" w:rsidR="00C434EE" w:rsidRDefault="00C434EE" w:rsidP="00650890">
      <w:pPr>
        <w:jc w:val="both"/>
        <w:rPr>
          <w:rFonts w:eastAsia="MS Mincho"/>
          <w:lang w:eastAsia="ja-JP"/>
        </w:rPr>
      </w:pPr>
    </w:p>
    <w:p w14:paraId="3080D912" w14:textId="75E0D49C" w:rsidR="00C434EE" w:rsidRPr="00DF6D32" w:rsidRDefault="00C434EE" w:rsidP="00C434EE">
      <w:pPr>
        <w:pStyle w:val="Heading1"/>
        <w:numPr>
          <w:ilvl w:val="0"/>
          <w:numId w:val="5"/>
        </w:numPr>
        <w:rPr>
          <w:b/>
          <w:lang w:eastAsia="ja-JP"/>
        </w:rPr>
      </w:pPr>
      <w:r>
        <w:rPr>
          <w:b/>
          <w:lang w:eastAsia="ja-JP"/>
        </w:rPr>
        <w:t>Reference signal structure for temporary RS</w:t>
      </w:r>
    </w:p>
    <w:p w14:paraId="036CD88D" w14:textId="4D49627A" w:rsidR="00C434EE" w:rsidRDefault="00C434EE" w:rsidP="00650890">
      <w:pPr>
        <w:jc w:val="both"/>
        <w:rPr>
          <w:rFonts w:eastAsia="MS Mincho"/>
          <w:lang w:eastAsia="ja-JP"/>
        </w:rPr>
      </w:pPr>
    </w:p>
    <w:p w14:paraId="17E155EC" w14:textId="4AA6743F" w:rsidR="00C434EE" w:rsidRDefault="00C434EE" w:rsidP="00C434EE">
      <w:pPr>
        <w:jc w:val="both"/>
        <w:rPr>
          <w:rFonts w:eastAsia="MS Mincho"/>
          <w:lang w:eastAsia="ja-JP"/>
        </w:rPr>
      </w:pPr>
      <w:r>
        <w:rPr>
          <w:rFonts w:eastAsia="MS Mincho"/>
          <w:lang w:eastAsia="ja-JP"/>
        </w:rPr>
        <w:t>At the RAN1#104-e meeting, RAN1 has reached the following working assumption</w:t>
      </w:r>
      <w:r w:rsidR="008C26CF">
        <w:rPr>
          <w:rFonts w:eastAsia="MS Mincho"/>
          <w:lang w:eastAsia="ja-JP"/>
        </w:rPr>
        <w:t xml:space="preserve"> [1]</w:t>
      </w:r>
      <w:r>
        <w:rPr>
          <w:rFonts w:eastAsia="MS Mincho"/>
          <w:lang w:eastAsia="ja-JP"/>
        </w:rPr>
        <w:t xml:space="preserve">. </w:t>
      </w:r>
    </w:p>
    <w:tbl>
      <w:tblPr>
        <w:tblStyle w:val="TableGrid"/>
        <w:tblW w:w="0" w:type="auto"/>
        <w:tblLook w:val="04A0" w:firstRow="1" w:lastRow="0" w:firstColumn="1" w:lastColumn="0" w:noHBand="0" w:noVBand="1"/>
      </w:tblPr>
      <w:tblGrid>
        <w:gridCol w:w="9350"/>
      </w:tblGrid>
      <w:tr w:rsidR="00C434EE" w14:paraId="15110DFC" w14:textId="77777777" w:rsidTr="00C434EE">
        <w:tc>
          <w:tcPr>
            <w:tcW w:w="9350" w:type="dxa"/>
          </w:tcPr>
          <w:p w14:paraId="025B9FF6" w14:textId="77777777" w:rsidR="00C434EE" w:rsidRPr="00004476" w:rsidRDefault="00C434EE" w:rsidP="00770BBD">
            <w:pPr>
              <w:spacing w:afterLines="50" w:after="120"/>
              <w:rPr>
                <w:iCs/>
                <w:szCs w:val="20"/>
                <w:highlight w:val="darkYellow"/>
                <w:lang w:eastAsia="zh-CN"/>
              </w:rPr>
            </w:pPr>
            <w:r w:rsidRPr="00004476">
              <w:rPr>
                <w:b/>
                <w:iCs/>
                <w:szCs w:val="20"/>
                <w:highlight w:val="darkYellow"/>
                <w:lang w:eastAsia="zh-CN"/>
              </w:rPr>
              <w:t>Working Assumption</w:t>
            </w:r>
          </w:p>
          <w:p w14:paraId="1014520C" w14:textId="77777777" w:rsidR="00C434EE" w:rsidRPr="00004476" w:rsidRDefault="00C434EE" w:rsidP="00770BBD">
            <w:pPr>
              <w:spacing w:afterLines="50" w:after="120"/>
              <w:rPr>
                <w:iCs/>
                <w:szCs w:val="20"/>
                <w:lang w:eastAsia="zh-CN"/>
              </w:rPr>
            </w:pPr>
            <w:r w:rsidRPr="00004476">
              <w:rPr>
                <w:iCs/>
                <w:szCs w:val="20"/>
                <w:lang w:eastAsia="zh-CN"/>
              </w:rPr>
              <w:t xml:space="preserve">For efficient </w:t>
            </w:r>
            <w:proofErr w:type="spellStart"/>
            <w:r w:rsidRPr="00004476">
              <w:rPr>
                <w:iCs/>
                <w:szCs w:val="20"/>
                <w:lang w:eastAsia="zh-CN"/>
              </w:rPr>
              <w:t>SCell</w:t>
            </w:r>
            <w:proofErr w:type="spellEnd"/>
            <w:r w:rsidRPr="00004476">
              <w:rPr>
                <w:iCs/>
                <w:szCs w:val="20"/>
                <w:lang w:eastAsia="zh-CN"/>
              </w:rPr>
              <w:t xml:space="preserve"> activation with assistance of temporary RS, a SSB of the to-be-activated </w:t>
            </w:r>
            <w:proofErr w:type="spellStart"/>
            <w:r w:rsidRPr="00004476">
              <w:rPr>
                <w:iCs/>
                <w:szCs w:val="20"/>
                <w:lang w:eastAsia="zh-CN"/>
              </w:rPr>
              <w:t>SCell</w:t>
            </w:r>
            <w:proofErr w:type="spellEnd"/>
            <w:r w:rsidRPr="00004476">
              <w:rPr>
                <w:iCs/>
                <w:szCs w:val="20"/>
                <w:lang w:eastAsia="zh-CN"/>
              </w:rPr>
              <w:t xml:space="preserve"> can be indicated as a QCL source for the temporary RS in case of known </w:t>
            </w:r>
            <w:proofErr w:type="spellStart"/>
            <w:r w:rsidRPr="00004476">
              <w:rPr>
                <w:iCs/>
                <w:szCs w:val="20"/>
                <w:lang w:eastAsia="zh-CN"/>
              </w:rPr>
              <w:t>SCell</w:t>
            </w:r>
            <w:proofErr w:type="spellEnd"/>
          </w:p>
          <w:p w14:paraId="769C5A3E" w14:textId="77777777" w:rsidR="00C434EE" w:rsidRPr="00004476" w:rsidRDefault="00C434EE" w:rsidP="00770BBD">
            <w:pPr>
              <w:numPr>
                <w:ilvl w:val="0"/>
                <w:numId w:val="18"/>
              </w:numPr>
              <w:autoSpaceDE w:val="0"/>
              <w:autoSpaceDN w:val="0"/>
              <w:snapToGrid w:val="0"/>
              <w:spacing w:afterLines="50" w:after="120"/>
              <w:jc w:val="both"/>
              <w:rPr>
                <w:rFonts w:eastAsia="Times New Roman"/>
                <w:iCs/>
                <w:szCs w:val="20"/>
              </w:rPr>
            </w:pPr>
            <w:r w:rsidRPr="00004476">
              <w:rPr>
                <w:rFonts w:eastAsia="Times New Roman"/>
                <w:iCs/>
                <w:szCs w:val="20"/>
              </w:rPr>
              <w:t>FFS: QCL type</w:t>
            </w:r>
          </w:p>
          <w:p w14:paraId="673F0318" w14:textId="77777777" w:rsidR="00C434EE" w:rsidRPr="00004476" w:rsidRDefault="00C434EE" w:rsidP="00770BBD">
            <w:pPr>
              <w:numPr>
                <w:ilvl w:val="0"/>
                <w:numId w:val="18"/>
              </w:numPr>
              <w:autoSpaceDE w:val="0"/>
              <w:autoSpaceDN w:val="0"/>
              <w:snapToGrid w:val="0"/>
              <w:spacing w:afterLines="50" w:after="120"/>
              <w:jc w:val="both"/>
              <w:rPr>
                <w:rFonts w:eastAsia="Times New Roman"/>
                <w:iCs/>
                <w:szCs w:val="20"/>
              </w:rPr>
            </w:pPr>
            <w:r w:rsidRPr="00004476">
              <w:rPr>
                <w:rFonts w:eastAsia="Times New Roman"/>
                <w:iCs/>
                <w:szCs w:val="20"/>
              </w:rPr>
              <w:t xml:space="preserve">FFS: the case of unknown </w:t>
            </w:r>
            <w:proofErr w:type="spellStart"/>
            <w:r w:rsidRPr="00004476">
              <w:rPr>
                <w:rFonts w:eastAsia="Times New Roman"/>
                <w:iCs/>
                <w:szCs w:val="20"/>
              </w:rPr>
              <w:t>SCell</w:t>
            </w:r>
            <w:proofErr w:type="spellEnd"/>
          </w:p>
          <w:p w14:paraId="1D746345" w14:textId="2D909037" w:rsidR="00C434EE" w:rsidRPr="00C434EE" w:rsidRDefault="00C434EE" w:rsidP="00770BBD">
            <w:pPr>
              <w:numPr>
                <w:ilvl w:val="0"/>
                <w:numId w:val="18"/>
              </w:numPr>
              <w:autoSpaceDE w:val="0"/>
              <w:autoSpaceDN w:val="0"/>
              <w:snapToGrid w:val="0"/>
              <w:spacing w:afterLines="50" w:after="120"/>
              <w:jc w:val="both"/>
              <w:rPr>
                <w:rFonts w:eastAsia="Times New Roman"/>
                <w:iCs/>
                <w:szCs w:val="20"/>
              </w:rPr>
            </w:pPr>
            <w:r w:rsidRPr="00004476">
              <w:rPr>
                <w:rFonts w:eastAsia="Times New Roman"/>
                <w:iCs/>
                <w:szCs w:val="20"/>
              </w:rPr>
              <w:t>FFS: other QCL source, e.g. the SSB/P-TRS of another active cell</w:t>
            </w:r>
          </w:p>
        </w:tc>
      </w:tr>
    </w:tbl>
    <w:p w14:paraId="23DABD82" w14:textId="69C89E4F" w:rsidR="00C434EE" w:rsidRPr="00EF7B38" w:rsidRDefault="00C434EE" w:rsidP="00C434EE">
      <w:pPr>
        <w:jc w:val="both"/>
        <w:rPr>
          <w:rFonts w:eastAsia="MS Mincho"/>
          <w:lang w:eastAsia="ja-JP"/>
        </w:rPr>
      </w:pPr>
    </w:p>
    <w:p w14:paraId="3A7B52BE" w14:textId="14C02465" w:rsidR="00C434EE" w:rsidRDefault="00C434EE" w:rsidP="00C434EE">
      <w:pPr>
        <w:jc w:val="both"/>
        <w:rPr>
          <w:rFonts w:eastAsia="MS Mincho"/>
          <w:lang w:eastAsia="ja-JP"/>
        </w:rPr>
      </w:pPr>
      <w:r>
        <w:rPr>
          <w:rFonts w:eastAsia="MS Mincho"/>
          <w:lang w:eastAsia="ja-JP"/>
        </w:rPr>
        <w:t xml:space="preserve">In addition, RAN1 has received a </w:t>
      </w:r>
      <w:r w:rsidR="007B4E42">
        <w:rPr>
          <w:rFonts w:eastAsia="MS Mincho"/>
          <w:lang w:eastAsia="ja-JP"/>
        </w:rPr>
        <w:t xml:space="preserve">reply </w:t>
      </w:r>
      <w:r>
        <w:rPr>
          <w:rFonts w:eastAsia="MS Mincho"/>
          <w:lang w:eastAsia="ja-JP"/>
        </w:rPr>
        <w:t xml:space="preserve">LS from RAN4 [2] </w:t>
      </w:r>
      <w:r w:rsidR="004257B7">
        <w:rPr>
          <w:rFonts w:eastAsia="MS Mincho"/>
          <w:lang w:eastAsia="ja-JP"/>
        </w:rPr>
        <w:t>regarding temporary RS structure</w:t>
      </w:r>
      <w:r>
        <w:rPr>
          <w:rFonts w:eastAsia="MS Mincho"/>
          <w:lang w:eastAsia="ja-JP"/>
        </w:rPr>
        <w:t>.</w:t>
      </w:r>
      <w:r w:rsidR="004257B7">
        <w:rPr>
          <w:rFonts w:eastAsia="MS Mincho"/>
          <w:lang w:eastAsia="ja-JP"/>
        </w:rPr>
        <w:t xml:space="preserve"> </w:t>
      </w:r>
      <w:r w:rsidR="007B4E42">
        <w:rPr>
          <w:rFonts w:eastAsia="MS Mincho"/>
          <w:lang w:eastAsia="ja-JP"/>
        </w:rPr>
        <w:t xml:space="preserve">The answer to the </w:t>
      </w:r>
      <w:r w:rsidR="00D47F22">
        <w:rPr>
          <w:rFonts w:eastAsia="MS Mincho"/>
          <w:lang w:eastAsia="ja-JP"/>
        </w:rPr>
        <w:t>Q</w:t>
      </w:r>
      <w:r w:rsidR="007B4E42">
        <w:rPr>
          <w:rFonts w:eastAsia="MS Mincho"/>
          <w:lang w:eastAsia="ja-JP"/>
        </w:rPr>
        <w:t>1 of RAN1 LS [</w:t>
      </w:r>
      <w:r w:rsidR="008C26CF">
        <w:rPr>
          <w:rFonts w:eastAsia="MS Mincho"/>
          <w:lang w:eastAsia="ja-JP"/>
        </w:rPr>
        <w:t>3</w:t>
      </w:r>
      <w:r w:rsidR="007B4E42">
        <w:rPr>
          <w:rFonts w:eastAsia="MS Mincho"/>
          <w:lang w:eastAsia="ja-JP"/>
        </w:rPr>
        <w:t>]</w:t>
      </w:r>
      <w:r w:rsidR="00D47F22">
        <w:rPr>
          <w:rFonts w:eastAsia="MS Mincho"/>
          <w:lang w:eastAsia="ja-JP"/>
        </w:rPr>
        <w:t xml:space="preserve"> </w:t>
      </w:r>
      <w:r w:rsidR="009762BE">
        <w:rPr>
          <w:rFonts w:eastAsia="MS Mincho"/>
          <w:lang w:eastAsia="ja-JP"/>
        </w:rPr>
        <w:t>is a hint for designing the temporary RS:</w:t>
      </w:r>
    </w:p>
    <w:tbl>
      <w:tblPr>
        <w:tblStyle w:val="TableGrid"/>
        <w:tblW w:w="0" w:type="auto"/>
        <w:tblLook w:val="04A0" w:firstRow="1" w:lastRow="0" w:firstColumn="1" w:lastColumn="0" w:noHBand="0" w:noVBand="1"/>
      </w:tblPr>
      <w:tblGrid>
        <w:gridCol w:w="9350"/>
      </w:tblGrid>
      <w:tr w:rsidR="009762BE" w14:paraId="4E91DACF" w14:textId="77777777" w:rsidTr="009762BE">
        <w:tc>
          <w:tcPr>
            <w:tcW w:w="9350" w:type="dxa"/>
          </w:tcPr>
          <w:p w14:paraId="15CE9CDE" w14:textId="77777777" w:rsidR="00EF7B38" w:rsidRPr="00EF7B38" w:rsidRDefault="00EF7B38" w:rsidP="0093664F">
            <w:pPr>
              <w:spacing w:afterLines="50" w:after="120"/>
              <w:jc w:val="both"/>
              <w:rPr>
                <w:rFonts w:eastAsia="MS Mincho"/>
                <w:iCs/>
                <w:lang w:eastAsia="ja-JP"/>
              </w:rPr>
            </w:pPr>
            <w:r w:rsidRPr="00EF7B38">
              <w:rPr>
                <w:rFonts w:eastAsia="MS Mincho"/>
                <w:b/>
                <w:iCs/>
                <w:lang w:eastAsia="ja-JP"/>
              </w:rPr>
              <w:t>Q1:</w:t>
            </w:r>
            <w:r w:rsidRPr="00EF7B38">
              <w:rPr>
                <w:rFonts w:eastAsia="MS Mincho"/>
                <w:iCs/>
                <w:lang w:eastAsia="ja-JP"/>
              </w:rPr>
              <w:t xml:space="preserve"> to expedite </w:t>
            </w:r>
            <w:proofErr w:type="spellStart"/>
            <w:r w:rsidRPr="00EF7B38">
              <w:rPr>
                <w:rFonts w:eastAsia="MS Mincho"/>
                <w:iCs/>
                <w:lang w:eastAsia="ja-JP"/>
              </w:rPr>
              <w:t>SCell</w:t>
            </w:r>
            <w:proofErr w:type="spellEnd"/>
            <w:r w:rsidRPr="00EF7B38">
              <w:rPr>
                <w:rFonts w:eastAsia="MS Mincho"/>
                <w:iCs/>
                <w:lang w:eastAsia="ja-JP"/>
              </w:rPr>
              <w:t xml:space="preserve"> activation, RAN1 is studying whether and under which conditions (e.g. FR1/FR2, known/unknown cell, etc.), how many temporary RS bursts/symbols are required to achieve both UE AGC setting and time/frequency tracking. Does RAN4 have any information to share for these aspects?</w:t>
            </w:r>
          </w:p>
          <w:p w14:paraId="095488F9" w14:textId="2CFB30E4" w:rsidR="00EF7B38" w:rsidRPr="00EF7B38" w:rsidRDefault="00EF7B38" w:rsidP="009B6B75">
            <w:pPr>
              <w:spacing w:afterLines="50" w:after="120"/>
              <w:jc w:val="both"/>
              <w:rPr>
                <w:rFonts w:eastAsia="MS Mincho"/>
                <w:iCs/>
                <w:lang w:eastAsia="ja-JP"/>
              </w:rPr>
            </w:pPr>
            <w:bookmarkStart w:id="7" w:name="_Hlk63254759"/>
            <w:r w:rsidRPr="00EF7B38">
              <w:rPr>
                <w:rFonts w:eastAsia="MS Mincho"/>
                <w:iCs/>
                <w:lang w:eastAsia="ja-JP"/>
              </w:rPr>
              <w:t xml:space="preserve">[RAN4 Response]: RAN4 had discussed on temporary RS for </w:t>
            </w:r>
            <w:proofErr w:type="spellStart"/>
            <w:r w:rsidRPr="00EF7B38">
              <w:rPr>
                <w:rFonts w:eastAsia="MS Mincho"/>
                <w:iCs/>
                <w:lang w:eastAsia="ja-JP"/>
              </w:rPr>
              <w:t>SCell</w:t>
            </w:r>
            <w:proofErr w:type="spellEnd"/>
            <w:r w:rsidRPr="00EF7B38">
              <w:rPr>
                <w:rFonts w:eastAsia="MS Mincho"/>
                <w:iCs/>
                <w:lang w:eastAsia="ja-JP"/>
              </w:rPr>
              <w:t xml:space="preserve"> activation in multiple scenarios (FR1/FR2, known/unknown cell, etc.). So far RAN4 reached the following conclusions:</w:t>
            </w:r>
          </w:p>
          <w:bookmarkEnd w:id="7"/>
          <w:p w14:paraId="5C66155C" w14:textId="77777777" w:rsidR="00EF7B38" w:rsidRPr="00EF7B38" w:rsidRDefault="00EF7B38" w:rsidP="009B6B75">
            <w:pPr>
              <w:numPr>
                <w:ilvl w:val="0"/>
                <w:numId w:val="22"/>
              </w:numPr>
              <w:tabs>
                <w:tab w:val="left" w:pos="360"/>
              </w:tabs>
              <w:spacing w:afterLines="50" w:after="120"/>
              <w:ind w:hanging="357"/>
              <w:jc w:val="both"/>
              <w:rPr>
                <w:rFonts w:eastAsia="MS Mincho"/>
                <w:iCs/>
                <w:lang w:eastAsia="ja-JP"/>
              </w:rPr>
            </w:pPr>
            <w:proofErr w:type="spellStart"/>
            <w:r w:rsidRPr="00EF7B38">
              <w:rPr>
                <w:rFonts w:eastAsia="MS Mincho"/>
                <w:iCs/>
                <w:lang w:eastAsia="ja-JP"/>
              </w:rPr>
              <w:t>SCell</w:t>
            </w:r>
            <w:proofErr w:type="spellEnd"/>
            <w:r w:rsidRPr="00EF7B38">
              <w:rPr>
                <w:rFonts w:eastAsia="MS Mincho"/>
                <w:iCs/>
                <w:lang w:eastAsia="ja-JP"/>
              </w:rPr>
              <w:t xml:space="preserve"> to be activated is </w:t>
            </w:r>
            <w:r w:rsidRPr="00EF7B38">
              <w:rPr>
                <w:rFonts w:eastAsia="MS Mincho"/>
                <w:iCs/>
                <w:u w:val="single"/>
                <w:lang w:eastAsia="ja-JP"/>
              </w:rPr>
              <w:t>known</w:t>
            </w:r>
            <w:r w:rsidRPr="00EF7B38">
              <w:rPr>
                <w:rFonts w:eastAsia="MS Mincho"/>
                <w:iCs/>
                <w:lang w:eastAsia="ja-JP"/>
              </w:rPr>
              <w:t xml:space="preserve"> and belongs to </w:t>
            </w:r>
            <w:r w:rsidRPr="00EF7B38">
              <w:rPr>
                <w:rFonts w:eastAsia="MS Mincho"/>
                <w:iCs/>
                <w:u w:val="single"/>
                <w:lang w:eastAsia="ja-JP"/>
              </w:rPr>
              <w:t>FR1</w:t>
            </w:r>
          </w:p>
          <w:p w14:paraId="534E6262" w14:textId="77777777" w:rsidR="00EF7B38" w:rsidRPr="00EF7B38" w:rsidRDefault="00EF7B38" w:rsidP="009B6B75">
            <w:pPr>
              <w:numPr>
                <w:ilvl w:val="1"/>
                <w:numId w:val="22"/>
              </w:numPr>
              <w:tabs>
                <w:tab w:val="clear" w:pos="1080"/>
              </w:tabs>
              <w:spacing w:afterLines="50" w:after="120"/>
              <w:ind w:hanging="357"/>
              <w:jc w:val="both"/>
              <w:rPr>
                <w:rFonts w:eastAsia="MS Mincho"/>
                <w:iCs/>
                <w:lang w:eastAsia="ja-JP"/>
              </w:rPr>
            </w:pPr>
            <w:r w:rsidRPr="00EF7B38">
              <w:rPr>
                <w:rFonts w:eastAsia="MS Mincho"/>
                <w:iCs/>
                <w:lang w:eastAsia="ja-JP"/>
              </w:rPr>
              <w:t xml:space="preserve">If </w:t>
            </w:r>
            <w:proofErr w:type="spellStart"/>
            <w:r w:rsidRPr="00EF7B38">
              <w:rPr>
                <w:rFonts w:eastAsia="MS Mincho"/>
                <w:iCs/>
                <w:lang w:eastAsia="ja-JP"/>
              </w:rPr>
              <w:t>SCell</w:t>
            </w:r>
            <w:proofErr w:type="spellEnd"/>
            <w:r w:rsidRPr="00EF7B38">
              <w:rPr>
                <w:rFonts w:eastAsia="MS Mincho"/>
                <w:iCs/>
                <w:lang w:eastAsia="ja-JP"/>
              </w:rPr>
              <w:t xml:space="preserve"> measurement cycle is equal to or smaller than 160ms</w:t>
            </w:r>
          </w:p>
          <w:p w14:paraId="01211C07" w14:textId="77777777" w:rsidR="00EF7B38" w:rsidRPr="00EF7B38" w:rsidRDefault="00EF7B38" w:rsidP="009B6B75">
            <w:pPr>
              <w:numPr>
                <w:ilvl w:val="2"/>
                <w:numId w:val="22"/>
              </w:numPr>
              <w:tabs>
                <w:tab w:val="clear" w:pos="1800"/>
              </w:tabs>
              <w:spacing w:afterLines="50" w:after="120"/>
              <w:ind w:hanging="357"/>
              <w:jc w:val="both"/>
              <w:rPr>
                <w:rFonts w:eastAsia="MS Mincho"/>
                <w:iCs/>
                <w:lang w:eastAsia="ja-JP"/>
              </w:rPr>
            </w:pPr>
            <w:bookmarkStart w:id="8" w:name="_Hlk63255458"/>
            <w:r w:rsidRPr="00EF7B38">
              <w:rPr>
                <w:rFonts w:eastAsia="MS Mincho"/>
                <w:iCs/>
                <w:lang w:eastAsia="ja-JP"/>
              </w:rPr>
              <w:t>temporary RS can be used for time/frequency tracking</w:t>
            </w:r>
            <w:bookmarkEnd w:id="8"/>
          </w:p>
          <w:p w14:paraId="6E3CE486" w14:textId="77777777" w:rsidR="00EF7B38" w:rsidRPr="00EF7B38" w:rsidRDefault="00EF7B38" w:rsidP="009B6B75">
            <w:pPr>
              <w:numPr>
                <w:ilvl w:val="3"/>
                <w:numId w:val="22"/>
              </w:numPr>
              <w:spacing w:afterLines="50" w:after="120"/>
              <w:ind w:hanging="357"/>
              <w:jc w:val="both"/>
              <w:rPr>
                <w:rFonts w:eastAsia="MS Mincho"/>
                <w:iCs/>
                <w:lang w:eastAsia="ja-JP"/>
              </w:rPr>
            </w:pPr>
            <w:bookmarkStart w:id="9" w:name="_Hlk63254919"/>
            <w:r w:rsidRPr="00EF7B38">
              <w:rPr>
                <w:rFonts w:eastAsia="MS Mincho"/>
                <w:iCs/>
                <w:lang w:eastAsia="ja-JP"/>
              </w:rPr>
              <w:t>1 burst (</w:t>
            </w:r>
            <w:bookmarkStart w:id="10" w:name="_Hlk63255366"/>
            <w:r w:rsidRPr="00EF7B38">
              <w:rPr>
                <w:rFonts w:eastAsia="MS Mincho"/>
                <w:iCs/>
                <w:lang w:eastAsia="ja-JP"/>
              </w:rPr>
              <w:t>2-slot with four CSI-RS resources</w:t>
            </w:r>
            <w:bookmarkEnd w:id="10"/>
            <w:r w:rsidRPr="00EF7B38">
              <w:rPr>
                <w:rFonts w:eastAsia="MS Mincho"/>
                <w:iCs/>
                <w:lang w:eastAsia="ja-JP"/>
              </w:rPr>
              <w:t xml:space="preserve">) is required based on RAN1 working assumptions on temporary RS design provided in the LS </w:t>
            </w:r>
            <w:r w:rsidRPr="00EF7B38">
              <w:rPr>
                <w:rFonts w:eastAsia="MS Mincho"/>
                <w:bCs/>
                <w:lang w:val="en-GB" w:eastAsia="ja-JP"/>
              </w:rPr>
              <w:t>R1-2009798.</w:t>
            </w:r>
          </w:p>
          <w:bookmarkEnd w:id="9"/>
          <w:p w14:paraId="3117DA6C" w14:textId="77777777" w:rsidR="00EF7B38" w:rsidRPr="00EF7B38" w:rsidRDefault="00EF7B38" w:rsidP="009B6B75">
            <w:pPr>
              <w:numPr>
                <w:ilvl w:val="1"/>
                <w:numId w:val="22"/>
              </w:numPr>
              <w:tabs>
                <w:tab w:val="clear" w:pos="1080"/>
              </w:tabs>
              <w:spacing w:afterLines="50" w:after="120"/>
              <w:ind w:hanging="357"/>
              <w:jc w:val="both"/>
              <w:rPr>
                <w:rFonts w:eastAsia="MS Mincho"/>
                <w:iCs/>
                <w:lang w:eastAsia="ja-JP"/>
              </w:rPr>
            </w:pPr>
            <w:r w:rsidRPr="00EF7B38">
              <w:rPr>
                <w:rFonts w:eastAsia="MS Mincho"/>
                <w:iCs/>
                <w:lang w:eastAsia="ja-JP"/>
              </w:rPr>
              <w:t xml:space="preserve">If </w:t>
            </w:r>
            <w:proofErr w:type="spellStart"/>
            <w:r w:rsidRPr="00EF7B38">
              <w:rPr>
                <w:rFonts w:eastAsia="MS Mincho"/>
                <w:iCs/>
                <w:lang w:eastAsia="ja-JP"/>
              </w:rPr>
              <w:t>SCell</w:t>
            </w:r>
            <w:proofErr w:type="spellEnd"/>
            <w:r w:rsidRPr="00EF7B38">
              <w:rPr>
                <w:rFonts w:eastAsia="MS Mincho"/>
                <w:iCs/>
                <w:lang w:eastAsia="ja-JP"/>
              </w:rPr>
              <w:t xml:space="preserve"> measurement cycle is larger than 160ms</w:t>
            </w:r>
          </w:p>
          <w:p w14:paraId="7B233C45" w14:textId="77777777" w:rsidR="00EF7B38" w:rsidRPr="00EF7B38" w:rsidRDefault="00EF7B38" w:rsidP="009B6B75">
            <w:pPr>
              <w:numPr>
                <w:ilvl w:val="2"/>
                <w:numId w:val="22"/>
              </w:numPr>
              <w:tabs>
                <w:tab w:val="clear" w:pos="1800"/>
              </w:tabs>
              <w:spacing w:afterLines="50" w:after="120"/>
              <w:ind w:hanging="357"/>
              <w:jc w:val="both"/>
              <w:rPr>
                <w:rFonts w:eastAsia="MS Mincho"/>
                <w:iCs/>
                <w:lang w:eastAsia="ja-JP"/>
              </w:rPr>
            </w:pPr>
            <w:bookmarkStart w:id="11" w:name="_Hlk63255476"/>
            <w:r w:rsidRPr="00EF7B38">
              <w:rPr>
                <w:rFonts w:eastAsia="MS Mincho"/>
                <w:iCs/>
                <w:lang w:eastAsia="ja-JP"/>
              </w:rPr>
              <w:t>temporary RS can be used for AGC</w:t>
            </w:r>
          </w:p>
          <w:p w14:paraId="11CC1782" w14:textId="77777777" w:rsidR="00EF7B38" w:rsidRPr="00EF7B38" w:rsidRDefault="00EF7B38" w:rsidP="009B6B75">
            <w:pPr>
              <w:numPr>
                <w:ilvl w:val="3"/>
                <w:numId w:val="22"/>
              </w:numPr>
              <w:tabs>
                <w:tab w:val="clear" w:pos="2520"/>
              </w:tabs>
              <w:spacing w:afterLines="50" w:after="120"/>
              <w:ind w:hanging="357"/>
              <w:jc w:val="both"/>
              <w:rPr>
                <w:rFonts w:eastAsia="MS Mincho"/>
                <w:iCs/>
                <w:lang w:eastAsia="ja-JP"/>
              </w:rPr>
            </w:pPr>
            <w:r w:rsidRPr="00EF7B38">
              <w:rPr>
                <w:rFonts w:eastAsia="MS Mincho"/>
                <w:iCs/>
                <w:lang w:eastAsia="ja-JP"/>
              </w:rPr>
              <w:t>1 burst (2-slot with four CSI-RS resources) is required</w:t>
            </w:r>
          </w:p>
          <w:bookmarkEnd w:id="11"/>
          <w:p w14:paraId="5DAE9431" w14:textId="77777777" w:rsidR="00EF7B38" w:rsidRPr="00EF7B38" w:rsidRDefault="00EF7B38" w:rsidP="009B6B75">
            <w:pPr>
              <w:numPr>
                <w:ilvl w:val="2"/>
                <w:numId w:val="22"/>
              </w:numPr>
              <w:tabs>
                <w:tab w:val="clear" w:pos="1800"/>
              </w:tabs>
              <w:spacing w:afterLines="50" w:after="120"/>
              <w:ind w:hanging="357"/>
              <w:jc w:val="both"/>
              <w:rPr>
                <w:rFonts w:eastAsia="MS Mincho"/>
                <w:iCs/>
                <w:lang w:eastAsia="ja-JP"/>
              </w:rPr>
            </w:pPr>
            <w:r w:rsidRPr="00EF7B38">
              <w:rPr>
                <w:rFonts w:eastAsia="MS Mincho"/>
                <w:iCs/>
                <w:lang w:eastAsia="ja-JP"/>
              </w:rPr>
              <w:lastRenderedPageBreak/>
              <w:t>temporary RS can be used for time/frequency tracking</w:t>
            </w:r>
          </w:p>
          <w:p w14:paraId="0D77FDF6" w14:textId="77777777" w:rsidR="00EF7B38" w:rsidRPr="00EF7B38" w:rsidRDefault="00EF7B38" w:rsidP="009B6B75">
            <w:pPr>
              <w:numPr>
                <w:ilvl w:val="3"/>
                <w:numId w:val="22"/>
              </w:numPr>
              <w:tabs>
                <w:tab w:val="clear" w:pos="2520"/>
              </w:tabs>
              <w:spacing w:afterLines="50" w:after="120"/>
              <w:ind w:hanging="357"/>
              <w:jc w:val="both"/>
              <w:rPr>
                <w:rFonts w:eastAsia="MS Mincho"/>
                <w:iCs/>
                <w:lang w:eastAsia="ja-JP"/>
              </w:rPr>
            </w:pPr>
            <w:r w:rsidRPr="00EF7B38">
              <w:rPr>
                <w:rFonts w:eastAsia="MS Mincho"/>
                <w:iCs/>
                <w:lang w:eastAsia="ja-JP"/>
              </w:rPr>
              <w:t>1 separate burst (2-slot with four CSI-RS resources) is required in addition to the one burst required for AGC</w:t>
            </w:r>
          </w:p>
          <w:p w14:paraId="4F5677E5" w14:textId="77777777" w:rsidR="00EF7B38" w:rsidRPr="00EF7B38" w:rsidRDefault="00EF7B38" w:rsidP="009B6B75">
            <w:pPr>
              <w:numPr>
                <w:ilvl w:val="2"/>
                <w:numId w:val="22"/>
              </w:numPr>
              <w:tabs>
                <w:tab w:val="clear" w:pos="1800"/>
              </w:tabs>
              <w:spacing w:afterLines="50" w:after="120"/>
              <w:ind w:hanging="357"/>
              <w:jc w:val="both"/>
              <w:rPr>
                <w:rFonts w:eastAsia="MS Mincho"/>
                <w:iCs/>
                <w:lang w:eastAsia="ja-JP"/>
              </w:rPr>
            </w:pPr>
            <w:r w:rsidRPr="00EF7B38">
              <w:rPr>
                <w:rFonts w:eastAsia="MS Mincho"/>
                <w:iCs/>
                <w:lang w:eastAsia="ja-JP"/>
              </w:rPr>
              <w:t>The agreements above apply based on RAN1 working assumptions on temporary RS design provided in the LS R1-2009798.</w:t>
            </w:r>
          </w:p>
          <w:p w14:paraId="43426881" w14:textId="77777777" w:rsidR="00EF7B38" w:rsidRPr="00EF7B38" w:rsidRDefault="00EF7B38" w:rsidP="009B6B75">
            <w:pPr>
              <w:numPr>
                <w:ilvl w:val="2"/>
                <w:numId w:val="22"/>
              </w:numPr>
              <w:tabs>
                <w:tab w:val="clear" w:pos="1800"/>
              </w:tabs>
              <w:spacing w:afterLines="50" w:after="120"/>
              <w:ind w:hanging="357"/>
              <w:jc w:val="both"/>
              <w:rPr>
                <w:rFonts w:eastAsia="MS Mincho"/>
                <w:iCs/>
                <w:lang w:eastAsia="ja-JP"/>
              </w:rPr>
            </w:pPr>
            <w:r w:rsidRPr="00EF7B38">
              <w:rPr>
                <w:rFonts w:eastAsia="MS Mincho"/>
                <w:iCs/>
                <w:lang w:eastAsia="ja-JP"/>
              </w:rPr>
              <w:t>FFS: whether minimum gap between the RS symbol(s) for AGC and the RS symbols for time/frequency acquisition is considered to account for UE AGC application time delay</w:t>
            </w:r>
          </w:p>
          <w:p w14:paraId="03E30BF9" w14:textId="655F1818" w:rsidR="00EF7B38" w:rsidRPr="009B6B75" w:rsidRDefault="00EF7B38" w:rsidP="009B6B75">
            <w:pPr>
              <w:numPr>
                <w:ilvl w:val="3"/>
                <w:numId w:val="22"/>
              </w:numPr>
              <w:tabs>
                <w:tab w:val="clear" w:pos="2520"/>
              </w:tabs>
              <w:spacing w:afterLines="50" w:after="120"/>
              <w:ind w:hanging="357"/>
              <w:jc w:val="both"/>
              <w:rPr>
                <w:rFonts w:eastAsia="MS Mincho"/>
                <w:iCs/>
                <w:lang w:eastAsia="ja-JP"/>
              </w:rPr>
            </w:pPr>
            <w:r w:rsidRPr="00EF7B38">
              <w:rPr>
                <w:rFonts w:eastAsia="MS Mincho"/>
                <w:iCs/>
                <w:lang w:eastAsia="ja-JP"/>
              </w:rPr>
              <w:t>The minimum gap length is FFS</w:t>
            </w:r>
          </w:p>
          <w:p w14:paraId="2956378C" w14:textId="087ECF4A" w:rsidR="00EF7B38" w:rsidRPr="00EF7B38" w:rsidRDefault="00EF7B38" w:rsidP="009B6B75">
            <w:pPr>
              <w:numPr>
                <w:ilvl w:val="0"/>
                <w:numId w:val="22"/>
              </w:numPr>
              <w:spacing w:afterLines="50" w:after="120"/>
              <w:ind w:hanging="357"/>
              <w:jc w:val="both"/>
              <w:rPr>
                <w:rFonts w:eastAsia="MS Mincho"/>
                <w:iCs/>
                <w:lang w:eastAsia="ja-JP"/>
              </w:rPr>
            </w:pPr>
            <w:proofErr w:type="spellStart"/>
            <w:r w:rsidRPr="00EF7B38">
              <w:rPr>
                <w:rFonts w:eastAsia="MS Mincho"/>
                <w:iCs/>
                <w:lang w:eastAsia="ja-JP"/>
              </w:rPr>
              <w:t>SCell</w:t>
            </w:r>
            <w:proofErr w:type="spellEnd"/>
            <w:r w:rsidRPr="00EF7B38">
              <w:rPr>
                <w:rFonts w:eastAsia="MS Mincho"/>
                <w:iCs/>
                <w:lang w:eastAsia="ja-JP"/>
              </w:rPr>
              <w:t xml:space="preserve"> to be activated belongs to </w:t>
            </w:r>
            <w:r w:rsidRPr="00EF7B38">
              <w:rPr>
                <w:rFonts w:eastAsia="MS Mincho"/>
                <w:iCs/>
                <w:u w:val="single"/>
                <w:lang w:eastAsia="ja-JP"/>
              </w:rPr>
              <w:t>FR2</w:t>
            </w:r>
          </w:p>
          <w:p w14:paraId="6B9DD072" w14:textId="77777777" w:rsidR="00EF7B38" w:rsidRPr="00EF7B38" w:rsidRDefault="00EF7B38" w:rsidP="009B6B75">
            <w:pPr>
              <w:numPr>
                <w:ilvl w:val="1"/>
                <w:numId w:val="22"/>
              </w:numPr>
              <w:spacing w:afterLines="50" w:after="120"/>
              <w:ind w:hanging="357"/>
              <w:jc w:val="both"/>
              <w:rPr>
                <w:rFonts w:eastAsia="MS Mincho"/>
                <w:iCs/>
                <w:lang w:eastAsia="ja-JP"/>
              </w:rPr>
            </w:pPr>
            <w:r w:rsidRPr="00EF7B38">
              <w:rPr>
                <w:rFonts w:eastAsia="MS Mincho"/>
                <w:iCs/>
                <w:lang w:eastAsia="ja-JP"/>
              </w:rPr>
              <w:t xml:space="preserve">If there is at least one active serving cell on that FR2 band and temporary RS for the target </w:t>
            </w:r>
            <w:proofErr w:type="spellStart"/>
            <w:r w:rsidRPr="00EF7B38">
              <w:rPr>
                <w:rFonts w:eastAsia="MS Mincho"/>
                <w:iCs/>
                <w:lang w:eastAsia="ja-JP"/>
              </w:rPr>
              <w:t>SCell</w:t>
            </w:r>
            <w:proofErr w:type="spellEnd"/>
            <w:r w:rsidRPr="00EF7B38">
              <w:rPr>
                <w:rFonts w:eastAsia="MS Mincho"/>
                <w:iCs/>
                <w:lang w:eastAsia="ja-JP"/>
              </w:rPr>
              <w:t xml:space="preserve"> is provided, no matter whether the </w:t>
            </w:r>
            <w:proofErr w:type="spellStart"/>
            <w:r w:rsidRPr="00EF7B38">
              <w:rPr>
                <w:rFonts w:eastAsia="MS Mincho"/>
                <w:iCs/>
                <w:lang w:eastAsia="ja-JP"/>
              </w:rPr>
              <w:t>SCell</w:t>
            </w:r>
            <w:proofErr w:type="spellEnd"/>
            <w:r w:rsidRPr="00EF7B38">
              <w:rPr>
                <w:rFonts w:eastAsia="MS Mincho"/>
                <w:iCs/>
                <w:lang w:eastAsia="ja-JP"/>
              </w:rPr>
              <w:t xml:space="preserve"> to be activated is known or unknown </w:t>
            </w:r>
          </w:p>
          <w:p w14:paraId="20529668" w14:textId="77777777" w:rsidR="00EF7B38" w:rsidRPr="00EF7B38" w:rsidRDefault="00EF7B38" w:rsidP="009B6B75">
            <w:pPr>
              <w:numPr>
                <w:ilvl w:val="2"/>
                <w:numId w:val="22"/>
              </w:numPr>
              <w:spacing w:afterLines="50" w:after="120"/>
              <w:ind w:hanging="357"/>
              <w:jc w:val="both"/>
              <w:rPr>
                <w:rFonts w:eastAsia="MS Mincho"/>
                <w:iCs/>
                <w:lang w:eastAsia="ja-JP"/>
              </w:rPr>
            </w:pPr>
            <w:r w:rsidRPr="00EF7B38">
              <w:rPr>
                <w:rFonts w:eastAsia="MS Mincho"/>
                <w:iCs/>
                <w:lang w:eastAsia="ja-JP"/>
              </w:rPr>
              <w:t>temporary RS can be used for time/ frequency tracking</w:t>
            </w:r>
          </w:p>
          <w:p w14:paraId="1B60EA53" w14:textId="77777777" w:rsidR="00EF7B38" w:rsidRPr="00EF7B38" w:rsidRDefault="00EF7B38" w:rsidP="009B6B75">
            <w:pPr>
              <w:numPr>
                <w:ilvl w:val="3"/>
                <w:numId w:val="22"/>
              </w:numPr>
              <w:spacing w:afterLines="50" w:after="120"/>
              <w:ind w:hanging="357"/>
              <w:jc w:val="both"/>
              <w:rPr>
                <w:rFonts w:eastAsia="MS Mincho"/>
                <w:iCs/>
                <w:lang w:eastAsia="ja-JP"/>
              </w:rPr>
            </w:pPr>
            <w:bookmarkStart w:id="12" w:name="_Hlk63255658"/>
            <w:bookmarkStart w:id="13" w:name="_Hlk63255665"/>
            <w:r w:rsidRPr="00EF7B38">
              <w:rPr>
                <w:rFonts w:eastAsia="MS Mincho"/>
                <w:iCs/>
                <w:lang w:eastAsia="ja-JP"/>
              </w:rPr>
              <w:t>The number of temporary RS symbols is under discussion</w:t>
            </w:r>
            <w:bookmarkEnd w:id="12"/>
          </w:p>
          <w:bookmarkEnd w:id="13"/>
          <w:p w14:paraId="700A441F" w14:textId="77777777" w:rsidR="00EF7B38" w:rsidRPr="00EF7B38" w:rsidRDefault="00EF7B38" w:rsidP="009B6B75">
            <w:pPr>
              <w:numPr>
                <w:ilvl w:val="1"/>
                <w:numId w:val="22"/>
              </w:numPr>
              <w:spacing w:afterLines="50" w:after="120"/>
              <w:ind w:hanging="357"/>
              <w:jc w:val="both"/>
              <w:rPr>
                <w:rFonts w:eastAsia="MS Mincho"/>
                <w:iCs/>
                <w:lang w:eastAsia="ja-JP"/>
              </w:rPr>
            </w:pPr>
            <w:r w:rsidRPr="00EF7B38">
              <w:rPr>
                <w:rFonts w:eastAsia="MS Mincho"/>
                <w:iCs/>
                <w:lang w:eastAsia="ja-JP"/>
              </w:rPr>
              <w:t xml:space="preserve">If there is no active serving cell on that FR2 band, and the </w:t>
            </w:r>
            <w:proofErr w:type="spellStart"/>
            <w:r w:rsidRPr="00EF7B38">
              <w:rPr>
                <w:rFonts w:eastAsia="MS Mincho"/>
                <w:iCs/>
                <w:lang w:eastAsia="ja-JP"/>
              </w:rPr>
              <w:t>SCell</w:t>
            </w:r>
            <w:proofErr w:type="spellEnd"/>
            <w:r w:rsidRPr="00EF7B38">
              <w:rPr>
                <w:rFonts w:eastAsia="MS Mincho"/>
                <w:iCs/>
                <w:lang w:eastAsia="ja-JP"/>
              </w:rPr>
              <w:t xml:space="preserve"> to be activated is known to UE</w:t>
            </w:r>
          </w:p>
          <w:p w14:paraId="54E44E86" w14:textId="77777777" w:rsidR="00EF7B38" w:rsidRPr="00EF7B38" w:rsidRDefault="00EF7B38" w:rsidP="009B6B75">
            <w:pPr>
              <w:numPr>
                <w:ilvl w:val="2"/>
                <w:numId w:val="22"/>
              </w:numPr>
              <w:spacing w:afterLines="50" w:after="120"/>
              <w:ind w:hanging="357"/>
              <w:jc w:val="both"/>
              <w:rPr>
                <w:rFonts w:eastAsia="MS Mincho"/>
                <w:iCs/>
                <w:lang w:eastAsia="ja-JP"/>
              </w:rPr>
            </w:pPr>
            <w:r w:rsidRPr="00EF7B38">
              <w:rPr>
                <w:rFonts w:eastAsia="MS Mincho"/>
                <w:iCs/>
                <w:lang w:eastAsia="ja-JP"/>
              </w:rPr>
              <w:t>temporary RS can be used for fine timing tracking</w:t>
            </w:r>
          </w:p>
          <w:p w14:paraId="4B610ECA" w14:textId="31730953" w:rsidR="00EF7B38" w:rsidRPr="009B6B75" w:rsidRDefault="00EF7B38" w:rsidP="00C434EE">
            <w:pPr>
              <w:numPr>
                <w:ilvl w:val="3"/>
                <w:numId w:val="22"/>
              </w:numPr>
              <w:spacing w:afterLines="50" w:after="120"/>
              <w:ind w:hanging="357"/>
              <w:jc w:val="both"/>
              <w:rPr>
                <w:rFonts w:eastAsia="MS Mincho"/>
                <w:iCs/>
                <w:lang w:eastAsia="ja-JP"/>
              </w:rPr>
            </w:pPr>
            <w:r w:rsidRPr="00EF7B38">
              <w:rPr>
                <w:rFonts w:eastAsia="MS Mincho"/>
                <w:iCs/>
                <w:lang w:eastAsia="ja-JP"/>
              </w:rPr>
              <w:t>The number of temporary RS symbols is under discussion</w:t>
            </w:r>
          </w:p>
          <w:p w14:paraId="38F5F3AC" w14:textId="384F0AE0" w:rsidR="009762BE" w:rsidRPr="00EF7B38" w:rsidRDefault="00EF7B38" w:rsidP="00C434EE">
            <w:pPr>
              <w:jc w:val="both"/>
              <w:rPr>
                <w:rFonts w:eastAsia="MS Mincho"/>
                <w:iCs/>
                <w:lang w:eastAsia="ja-JP"/>
              </w:rPr>
            </w:pPr>
            <w:r w:rsidRPr="00EF7B38">
              <w:rPr>
                <w:rFonts w:eastAsia="MS Mincho"/>
                <w:iCs/>
                <w:lang w:eastAsia="ja-JP"/>
              </w:rPr>
              <w:t xml:space="preserve">So far there is no conclusion on whether/how much benefit can be achieved for the temporary RS based </w:t>
            </w:r>
            <w:proofErr w:type="spellStart"/>
            <w:r w:rsidRPr="00EF7B38">
              <w:rPr>
                <w:rFonts w:eastAsia="MS Mincho"/>
                <w:iCs/>
                <w:lang w:eastAsia="ja-JP"/>
              </w:rPr>
              <w:t>SCell</w:t>
            </w:r>
            <w:proofErr w:type="spellEnd"/>
            <w:r w:rsidRPr="00EF7B38">
              <w:rPr>
                <w:rFonts w:eastAsia="MS Mincho"/>
                <w:iCs/>
                <w:lang w:eastAsia="ja-JP"/>
              </w:rPr>
              <w:t xml:space="preserve"> activation in other scenarios (e.g. </w:t>
            </w:r>
            <w:proofErr w:type="spellStart"/>
            <w:r w:rsidRPr="00EF7B38">
              <w:rPr>
                <w:rFonts w:eastAsia="MS Mincho"/>
                <w:iCs/>
                <w:lang w:eastAsia="ja-JP"/>
              </w:rPr>
              <w:t>SCell</w:t>
            </w:r>
            <w:proofErr w:type="spellEnd"/>
            <w:r w:rsidRPr="00EF7B38">
              <w:rPr>
                <w:rFonts w:eastAsia="MS Mincho"/>
                <w:iCs/>
                <w:lang w:eastAsia="ja-JP"/>
              </w:rPr>
              <w:t xml:space="preserve"> to be activated is unknown and belongs to FR1, </w:t>
            </w:r>
            <w:proofErr w:type="spellStart"/>
            <w:r w:rsidRPr="00EF7B38">
              <w:rPr>
                <w:rFonts w:eastAsia="MS Mincho"/>
                <w:iCs/>
                <w:lang w:eastAsia="ja-JP"/>
              </w:rPr>
              <w:t>SCell</w:t>
            </w:r>
            <w:proofErr w:type="spellEnd"/>
            <w:r w:rsidRPr="00EF7B38">
              <w:rPr>
                <w:rFonts w:eastAsia="MS Mincho"/>
                <w:iCs/>
                <w:lang w:eastAsia="ja-JP"/>
              </w:rPr>
              <w:t xml:space="preserve"> to be activated is unknown and belongs to FR2 if there is no active serving cell on that FR2 band). RAN4 will continue the discussion and provide feedback to RAN1 if there is conclusion.</w:t>
            </w:r>
          </w:p>
        </w:tc>
      </w:tr>
    </w:tbl>
    <w:p w14:paraId="47B668C9" w14:textId="74AC15FE" w:rsidR="009762BE" w:rsidRDefault="009762BE" w:rsidP="00C434EE">
      <w:pPr>
        <w:jc w:val="both"/>
        <w:rPr>
          <w:rFonts w:eastAsia="MS Mincho"/>
          <w:lang w:eastAsia="ja-JP"/>
        </w:rPr>
      </w:pPr>
    </w:p>
    <w:p w14:paraId="578E488D" w14:textId="08DC35C1" w:rsidR="008B196D" w:rsidRDefault="00A01D2C" w:rsidP="00C434EE">
      <w:pPr>
        <w:jc w:val="both"/>
      </w:pPr>
      <w:r>
        <w:rPr>
          <w:rFonts w:eastAsia="MS Mincho"/>
          <w:lang w:eastAsia="ja-JP"/>
        </w:rPr>
        <w:t>F</w:t>
      </w:r>
      <w:r w:rsidR="00956220">
        <w:rPr>
          <w:rFonts w:eastAsia="MS Mincho"/>
          <w:lang w:eastAsia="ja-JP"/>
        </w:rPr>
        <w:t xml:space="preserve">or FR1 known cell with </w:t>
      </w:r>
      <w:proofErr w:type="spellStart"/>
      <w:r w:rsidR="00956220">
        <w:rPr>
          <w:rFonts w:eastAsia="MS Mincho"/>
          <w:lang w:eastAsia="ja-JP"/>
        </w:rPr>
        <w:t>SCell</w:t>
      </w:r>
      <w:proofErr w:type="spellEnd"/>
      <w:r w:rsidR="00956220">
        <w:rPr>
          <w:rFonts w:eastAsia="MS Mincho"/>
          <w:lang w:eastAsia="ja-JP"/>
        </w:rPr>
        <w:t xml:space="preserve"> measurement cycle &lt;= 160ms, </w:t>
      </w:r>
      <w:r w:rsidR="00261BE2">
        <w:rPr>
          <w:rFonts w:eastAsia="MS Mincho"/>
          <w:lang w:eastAsia="ja-JP"/>
        </w:rPr>
        <w:t xml:space="preserve">RAN4 </w:t>
      </w:r>
      <w:r w:rsidR="00B41A9D">
        <w:rPr>
          <w:rFonts w:eastAsia="MS Mincho"/>
          <w:lang w:eastAsia="ja-JP"/>
        </w:rPr>
        <w:t>considers an</w:t>
      </w:r>
      <w:r w:rsidR="00556B9B">
        <w:rPr>
          <w:rFonts w:eastAsia="MS Mincho"/>
          <w:lang w:eastAsia="ja-JP"/>
        </w:rPr>
        <w:t xml:space="preserve"> existing TRS </w:t>
      </w:r>
      <w:r w:rsidR="00125B76">
        <w:rPr>
          <w:rFonts w:eastAsia="MS Mincho"/>
          <w:lang w:eastAsia="ja-JP"/>
        </w:rPr>
        <w:t xml:space="preserve">(four CSI-RS resources over 2 consecutive slots) </w:t>
      </w:r>
      <w:r w:rsidR="00556B9B">
        <w:rPr>
          <w:rFonts w:eastAsia="MS Mincho"/>
          <w:lang w:eastAsia="ja-JP"/>
        </w:rPr>
        <w:t xml:space="preserve">can be the temporary RS. </w:t>
      </w:r>
      <w:r w:rsidR="002E5DA2">
        <w:rPr>
          <w:rFonts w:eastAsia="MS Mincho"/>
          <w:lang w:eastAsia="ja-JP"/>
        </w:rPr>
        <w:t xml:space="preserve">This is reasonable </w:t>
      </w:r>
      <w:r w:rsidR="00912ED6">
        <w:rPr>
          <w:rFonts w:eastAsia="MS Mincho"/>
          <w:lang w:eastAsia="ja-JP"/>
        </w:rPr>
        <w:t xml:space="preserve">considering that the current RAN4 requirement for the same condition for </w:t>
      </w:r>
      <w:proofErr w:type="spellStart"/>
      <w:r w:rsidR="00912ED6">
        <w:rPr>
          <w:rFonts w:eastAsia="MS Mincho"/>
          <w:lang w:eastAsia="ja-JP"/>
        </w:rPr>
        <w:t>SCell</w:t>
      </w:r>
      <w:proofErr w:type="spellEnd"/>
      <w:r w:rsidR="00912ED6">
        <w:rPr>
          <w:rFonts w:eastAsia="MS Mincho"/>
          <w:lang w:eastAsia="ja-JP"/>
        </w:rPr>
        <w:t xml:space="preserve"> activation is </w:t>
      </w:r>
      <w:r w:rsidR="00327951">
        <w:rPr>
          <w:rFonts w:eastAsia="MS Mincho"/>
          <w:lang w:eastAsia="ja-JP"/>
        </w:rPr>
        <w:t xml:space="preserve">to use </w:t>
      </w:r>
      <w:r w:rsidR="00912ED6">
        <w:rPr>
          <w:rFonts w:eastAsia="MS Mincho"/>
          <w:lang w:eastAsia="ja-JP"/>
        </w:rPr>
        <w:t xml:space="preserve">only one SSB. </w:t>
      </w:r>
      <w:bookmarkStart w:id="14" w:name="_Hlk25849405"/>
      <w:r w:rsidR="008F198E">
        <w:rPr>
          <w:rFonts w:eastAsia="MS Mincho"/>
          <w:lang w:eastAsia="ja-JP"/>
        </w:rPr>
        <w:t>In Rel.16, f</w:t>
      </w:r>
      <w:r w:rsidR="009E486B">
        <w:rPr>
          <w:rFonts w:eastAsia="MS Mincho"/>
          <w:lang w:eastAsia="ja-JP"/>
        </w:rPr>
        <w:t xml:space="preserve">or the scenarios where </w:t>
      </w:r>
      <w:r w:rsidR="008F198E">
        <w:t xml:space="preserve">none of </w:t>
      </w:r>
      <w:r w:rsidR="00B7381F" w:rsidRPr="007F26AC">
        <w:t xml:space="preserve">two consecutive slots are indicated as downlink slots by </w:t>
      </w:r>
      <w:proofErr w:type="spellStart"/>
      <w:r w:rsidR="00B7381F" w:rsidRPr="007F26AC">
        <w:rPr>
          <w:i/>
        </w:rPr>
        <w:t>tdd</w:t>
      </w:r>
      <w:proofErr w:type="spellEnd"/>
      <w:r w:rsidR="00B7381F" w:rsidRPr="007F26AC">
        <w:rPr>
          <w:i/>
        </w:rPr>
        <w:t>-UL-DL-</w:t>
      </w:r>
      <w:proofErr w:type="spellStart"/>
      <w:r w:rsidR="00B7381F" w:rsidRPr="007F26AC">
        <w:rPr>
          <w:i/>
        </w:rPr>
        <w:t>ConfigurationCommon</w:t>
      </w:r>
      <w:proofErr w:type="spellEnd"/>
      <w:r w:rsidR="00B7381F" w:rsidRPr="007F26AC">
        <w:rPr>
          <w:i/>
        </w:rPr>
        <w:t xml:space="preserve"> </w:t>
      </w:r>
      <w:r w:rsidR="00B7381F" w:rsidRPr="007F26AC">
        <w:t xml:space="preserve">or </w:t>
      </w:r>
      <w:proofErr w:type="spellStart"/>
      <w:r w:rsidR="00B7381F" w:rsidRPr="007F26AC">
        <w:rPr>
          <w:i/>
        </w:rPr>
        <w:t>tdd</w:t>
      </w:r>
      <w:proofErr w:type="spellEnd"/>
      <w:r w:rsidR="00B7381F" w:rsidRPr="007F26AC">
        <w:rPr>
          <w:i/>
        </w:rPr>
        <w:t>-UL-DL-</w:t>
      </w:r>
      <w:proofErr w:type="spellStart"/>
      <w:r w:rsidR="00B7381F" w:rsidRPr="007F26AC">
        <w:rPr>
          <w:i/>
        </w:rPr>
        <w:t>ConfigDedicated</w:t>
      </w:r>
      <w:proofErr w:type="spellEnd"/>
      <w:r w:rsidR="00B7381F" w:rsidRPr="007F26AC">
        <w:t>, two periodic NZP CSI-RS resources in one slot</w:t>
      </w:r>
      <w:r w:rsidR="008B196D">
        <w:t xml:space="preserve"> </w:t>
      </w:r>
      <w:r w:rsidR="001105D0">
        <w:t xml:space="preserve">is usable as a TRS. For such cases, </w:t>
      </w:r>
      <w:r w:rsidR="00192803">
        <w:t xml:space="preserve">the same structure </w:t>
      </w:r>
      <w:r w:rsidR="004241C2">
        <w:rPr>
          <w:rFonts w:hint="eastAsia"/>
          <w:lang w:eastAsia="ja-JP"/>
        </w:rPr>
        <w:t>c</w:t>
      </w:r>
      <w:r w:rsidR="004241C2">
        <w:rPr>
          <w:lang w:eastAsia="ja-JP"/>
        </w:rPr>
        <w:t>an be considered</w:t>
      </w:r>
      <w:r w:rsidR="00192803">
        <w:t xml:space="preserve"> as </w:t>
      </w:r>
      <w:r w:rsidR="00AB206B">
        <w:t>the</w:t>
      </w:r>
      <w:r w:rsidR="008B196D">
        <w:t xml:space="preserve"> temporary RS</w:t>
      </w:r>
      <w:r w:rsidR="00AB206B">
        <w:t xml:space="preserve"> for </w:t>
      </w:r>
      <w:proofErr w:type="spellStart"/>
      <w:r w:rsidR="00AB206B">
        <w:t>SCell</w:t>
      </w:r>
      <w:proofErr w:type="spellEnd"/>
      <w:r w:rsidR="00AB206B">
        <w:t xml:space="preserve"> activation</w:t>
      </w:r>
      <w:r w:rsidR="00192803">
        <w:t xml:space="preserve"> with</w:t>
      </w:r>
      <w:r w:rsidR="00E15ED3">
        <w:t xml:space="preserve"> a separate UE capability</w:t>
      </w:r>
      <w:r w:rsidR="008B20A0">
        <w:t xml:space="preserve"> (</w:t>
      </w:r>
      <w:proofErr w:type="gramStart"/>
      <w:r w:rsidR="008B20A0">
        <w:t>similar to</w:t>
      </w:r>
      <w:proofErr w:type="gramEnd"/>
      <w:r w:rsidR="008B20A0">
        <w:t xml:space="preserve"> </w:t>
      </w:r>
      <w:r w:rsidR="008B20A0" w:rsidRPr="008B20A0">
        <w:rPr>
          <w:i/>
          <w:iCs/>
        </w:rPr>
        <w:t>oneSlotPeriodicTRS-r16</w:t>
      </w:r>
      <w:r w:rsidR="008B20A0">
        <w:t>)</w:t>
      </w:r>
      <w:r w:rsidR="00B7381F" w:rsidRPr="007F26AC">
        <w:t>.</w:t>
      </w:r>
      <w:bookmarkEnd w:id="14"/>
    </w:p>
    <w:p w14:paraId="44040E78" w14:textId="0B711331" w:rsidR="008B20A0" w:rsidRDefault="008B20A0" w:rsidP="00C434EE">
      <w:pPr>
        <w:jc w:val="both"/>
      </w:pPr>
    </w:p>
    <w:p w14:paraId="7D8EB08C" w14:textId="6AF6BE02" w:rsidR="002F7B89" w:rsidRDefault="00494E39" w:rsidP="00C434EE">
      <w:pPr>
        <w:jc w:val="both"/>
        <w:rPr>
          <w:lang w:eastAsia="ja-JP"/>
        </w:rPr>
      </w:pPr>
      <w:r>
        <w:rPr>
          <w:rFonts w:hint="eastAsia"/>
          <w:lang w:eastAsia="ja-JP"/>
        </w:rPr>
        <w:t>F</w:t>
      </w:r>
      <w:r>
        <w:rPr>
          <w:lang w:eastAsia="ja-JP"/>
        </w:rPr>
        <w:t xml:space="preserve">or </w:t>
      </w:r>
      <w:r w:rsidR="00956220">
        <w:rPr>
          <w:lang w:eastAsia="ja-JP"/>
        </w:rPr>
        <w:t xml:space="preserve">FR1 known cell with </w:t>
      </w:r>
      <w:proofErr w:type="spellStart"/>
      <w:r w:rsidR="00956220">
        <w:rPr>
          <w:lang w:eastAsia="ja-JP"/>
        </w:rPr>
        <w:t>SCell</w:t>
      </w:r>
      <w:proofErr w:type="spellEnd"/>
      <w:r w:rsidR="00956220">
        <w:rPr>
          <w:lang w:eastAsia="ja-JP"/>
        </w:rPr>
        <w:t xml:space="preserve"> measurement cycle &gt; 160ms, </w:t>
      </w:r>
      <w:r w:rsidR="000C5881">
        <w:rPr>
          <w:lang w:eastAsia="ja-JP"/>
        </w:rPr>
        <w:t xml:space="preserve">RAN4 considers </w:t>
      </w:r>
      <w:r w:rsidR="00AF2938">
        <w:rPr>
          <w:lang w:eastAsia="ja-JP"/>
        </w:rPr>
        <w:t xml:space="preserve">that </w:t>
      </w:r>
      <w:r w:rsidR="000C5881">
        <w:rPr>
          <w:lang w:eastAsia="ja-JP"/>
        </w:rPr>
        <w:t xml:space="preserve">two separate bursts are necessary for AGC and </w:t>
      </w:r>
      <w:r w:rsidR="00AF2938">
        <w:rPr>
          <w:lang w:eastAsia="ja-JP"/>
        </w:rPr>
        <w:t xml:space="preserve">for </w:t>
      </w:r>
      <w:r w:rsidR="000C5881">
        <w:rPr>
          <w:lang w:eastAsia="ja-JP"/>
        </w:rPr>
        <w:t>time/frequency tracking</w:t>
      </w:r>
      <w:r w:rsidR="00FD291E">
        <w:rPr>
          <w:lang w:eastAsia="ja-JP"/>
        </w:rPr>
        <w:t xml:space="preserve">. This makes sense since for the same condition, </w:t>
      </w:r>
      <w:r w:rsidR="00651D15">
        <w:rPr>
          <w:lang w:eastAsia="ja-JP"/>
        </w:rPr>
        <w:t xml:space="preserve">the current RAN4 requirement for </w:t>
      </w:r>
      <w:proofErr w:type="spellStart"/>
      <w:r w:rsidR="00651D15">
        <w:rPr>
          <w:lang w:eastAsia="ja-JP"/>
        </w:rPr>
        <w:t>SCell</w:t>
      </w:r>
      <w:proofErr w:type="spellEnd"/>
      <w:r w:rsidR="00651D15">
        <w:rPr>
          <w:lang w:eastAsia="ja-JP"/>
        </w:rPr>
        <w:t xml:space="preserve"> activation is to use two separate SSBs</w:t>
      </w:r>
      <w:r w:rsidR="00892242">
        <w:rPr>
          <w:lang w:eastAsia="ja-JP"/>
        </w:rPr>
        <w:t xml:space="preserve"> for these purposes</w:t>
      </w:r>
      <w:r w:rsidR="00651D15">
        <w:rPr>
          <w:lang w:eastAsia="ja-JP"/>
        </w:rPr>
        <w:t xml:space="preserve">. </w:t>
      </w:r>
      <w:r w:rsidR="00A86880">
        <w:rPr>
          <w:lang w:eastAsia="ja-JP"/>
        </w:rPr>
        <w:t xml:space="preserve">However, </w:t>
      </w:r>
      <w:r w:rsidR="00D02225">
        <w:rPr>
          <w:lang w:eastAsia="ja-JP"/>
        </w:rPr>
        <w:t xml:space="preserve">in the RAN4 statement, </w:t>
      </w:r>
      <w:r w:rsidR="00A71400">
        <w:rPr>
          <w:lang w:eastAsia="ja-JP"/>
        </w:rPr>
        <w:t xml:space="preserve">necessary </w:t>
      </w:r>
      <w:r w:rsidR="00A86880">
        <w:rPr>
          <w:lang w:eastAsia="ja-JP"/>
        </w:rPr>
        <w:t xml:space="preserve">time gap between </w:t>
      </w:r>
      <w:r w:rsidR="008B61F7">
        <w:rPr>
          <w:lang w:eastAsia="ja-JP"/>
        </w:rPr>
        <w:t>the two separate bursts</w:t>
      </w:r>
      <w:r w:rsidR="00A71400">
        <w:rPr>
          <w:lang w:eastAsia="ja-JP"/>
        </w:rPr>
        <w:t xml:space="preserve"> is still FFS</w:t>
      </w:r>
      <w:r w:rsidR="00A86880">
        <w:rPr>
          <w:lang w:eastAsia="ja-JP"/>
        </w:rPr>
        <w:t xml:space="preserve">. </w:t>
      </w:r>
      <w:r w:rsidR="008B61F7">
        <w:rPr>
          <w:lang w:eastAsia="ja-JP"/>
        </w:rPr>
        <w:t>In addition, the</w:t>
      </w:r>
      <w:r w:rsidR="00D46B4C">
        <w:rPr>
          <w:lang w:eastAsia="ja-JP"/>
        </w:rPr>
        <w:t xml:space="preserve"> exact meaning of the “two separate bursts” is not crystal clear</w:t>
      </w:r>
      <w:r w:rsidR="00010267">
        <w:rPr>
          <w:lang w:eastAsia="ja-JP"/>
        </w:rPr>
        <w:t xml:space="preserve">; i.e., </w:t>
      </w:r>
      <w:r w:rsidR="000B11AB">
        <w:rPr>
          <w:lang w:eastAsia="ja-JP"/>
        </w:rPr>
        <w:t xml:space="preserve">it is </w:t>
      </w:r>
      <w:r w:rsidR="00010267">
        <w:rPr>
          <w:lang w:eastAsia="ja-JP"/>
        </w:rPr>
        <w:t xml:space="preserve">unclear whether each burst must be a full TRS </w:t>
      </w:r>
      <w:r w:rsidR="002F7B89">
        <w:rPr>
          <w:lang w:eastAsia="ja-JP"/>
        </w:rPr>
        <w:t xml:space="preserve">(e.g., </w:t>
      </w:r>
      <w:r w:rsidR="00600336">
        <w:rPr>
          <w:lang w:eastAsia="ja-JP"/>
        </w:rPr>
        <w:t xml:space="preserve">a burst = </w:t>
      </w:r>
      <w:r w:rsidR="002F7B89">
        <w:rPr>
          <w:lang w:eastAsia="ja-JP"/>
        </w:rPr>
        <w:t xml:space="preserve">four CSI-RS resources in two consecutive slots) </w:t>
      </w:r>
      <w:r w:rsidR="00010267">
        <w:rPr>
          <w:lang w:eastAsia="ja-JP"/>
        </w:rPr>
        <w:t>or can b</w:t>
      </w:r>
      <w:r w:rsidR="002F7B89">
        <w:rPr>
          <w:lang w:eastAsia="ja-JP"/>
        </w:rPr>
        <w:t>e</w:t>
      </w:r>
      <w:r w:rsidR="00010267">
        <w:rPr>
          <w:lang w:eastAsia="ja-JP"/>
        </w:rPr>
        <w:t xml:space="preserve"> a part of </w:t>
      </w:r>
      <w:r w:rsidR="00A77857">
        <w:rPr>
          <w:lang w:eastAsia="ja-JP"/>
        </w:rPr>
        <w:t xml:space="preserve">a </w:t>
      </w:r>
      <w:r w:rsidR="00010267">
        <w:rPr>
          <w:lang w:eastAsia="ja-JP"/>
        </w:rPr>
        <w:t>TRS</w:t>
      </w:r>
      <w:r w:rsidR="002F7B89">
        <w:rPr>
          <w:lang w:eastAsia="ja-JP"/>
        </w:rPr>
        <w:t xml:space="preserve"> (e.g., </w:t>
      </w:r>
      <w:r w:rsidR="007052E8">
        <w:rPr>
          <w:lang w:eastAsia="ja-JP"/>
        </w:rPr>
        <w:t xml:space="preserve">a burst = </w:t>
      </w:r>
      <w:r w:rsidR="002F7B89">
        <w:rPr>
          <w:lang w:eastAsia="ja-JP"/>
        </w:rPr>
        <w:t>two CSI-RS resources in a slot from a TRS that contains four CSI-RS resources in two consecutive slots)</w:t>
      </w:r>
      <w:r w:rsidR="00010267">
        <w:rPr>
          <w:lang w:eastAsia="ja-JP"/>
        </w:rPr>
        <w:t xml:space="preserve">. </w:t>
      </w:r>
      <w:r w:rsidR="002F7B89">
        <w:rPr>
          <w:lang w:eastAsia="ja-JP"/>
        </w:rPr>
        <w:t>The exact design depends on the RAN4’s further discussion</w:t>
      </w:r>
      <w:r w:rsidR="00D47F2C">
        <w:rPr>
          <w:lang w:eastAsia="ja-JP"/>
        </w:rPr>
        <w:t xml:space="preserve"> on the requirement</w:t>
      </w:r>
      <w:r w:rsidR="00115D98">
        <w:rPr>
          <w:rFonts w:hint="eastAsia"/>
          <w:lang w:eastAsia="ja-JP"/>
        </w:rPr>
        <w:t>.</w:t>
      </w:r>
      <w:r w:rsidR="00115D98">
        <w:rPr>
          <w:lang w:eastAsia="ja-JP"/>
        </w:rPr>
        <w:t xml:space="preserve"> F</w:t>
      </w:r>
      <w:r w:rsidR="009674E7">
        <w:rPr>
          <w:lang w:eastAsia="ja-JP"/>
        </w:rPr>
        <w:t xml:space="preserve">rom technical viewpoint, </w:t>
      </w:r>
      <w:r w:rsidR="003E37A2">
        <w:rPr>
          <w:lang w:eastAsia="ja-JP"/>
        </w:rPr>
        <w:t xml:space="preserve">we </w:t>
      </w:r>
      <w:r w:rsidR="007052E8">
        <w:rPr>
          <w:lang w:eastAsia="ja-JP"/>
        </w:rPr>
        <w:t>think</w:t>
      </w:r>
      <w:r w:rsidR="003E37A2">
        <w:rPr>
          <w:lang w:eastAsia="ja-JP"/>
        </w:rPr>
        <w:t xml:space="preserve"> </w:t>
      </w:r>
      <w:r w:rsidR="009674E7">
        <w:rPr>
          <w:lang w:eastAsia="ja-JP"/>
        </w:rPr>
        <w:t>the first option “each burst must be a full TRS”</w:t>
      </w:r>
      <w:r w:rsidR="007453B2">
        <w:rPr>
          <w:lang w:eastAsia="ja-JP"/>
        </w:rPr>
        <w:t xml:space="preserve"> is over-conservative</w:t>
      </w:r>
      <w:r w:rsidR="003E37A2">
        <w:rPr>
          <w:lang w:eastAsia="ja-JP"/>
        </w:rPr>
        <w:t xml:space="preserve"> and </w:t>
      </w:r>
      <w:r w:rsidR="00AB502F">
        <w:rPr>
          <w:lang w:eastAsia="ja-JP"/>
        </w:rPr>
        <w:t xml:space="preserve">the second </w:t>
      </w:r>
      <w:r w:rsidR="00AB502F">
        <w:rPr>
          <w:lang w:eastAsia="ja-JP"/>
        </w:rPr>
        <w:lastRenderedPageBreak/>
        <w:t xml:space="preserve">option is feasible. More specifically, </w:t>
      </w:r>
      <w:r w:rsidR="00AD035D">
        <w:rPr>
          <w:lang w:eastAsia="ja-JP"/>
        </w:rPr>
        <w:t>a single</w:t>
      </w:r>
      <w:r w:rsidR="005D2286">
        <w:rPr>
          <w:lang w:eastAsia="ja-JP"/>
        </w:rPr>
        <w:t xml:space="preserve"> full TRS (four CSI-RS resources in two consecutive slots) </w:t>
      </w:r>
      <w:r w:rsidR="002F55BC">
        <w:rPr>
          <w:lang w:eastAsia="ja-JP"/>
        </w:rPr>
        <w:t>should be</w:t>
      </w:r>
      <w:r w:rsidR="00AD035D">
        <w:rPr>
          <w:lang w:eastAsia="ja-JP"/>
        </w:rPr>
        <w:t xml:space="preserve"> sufficient to enable AGC and time/frequency tracking.</w:t>
      </w:r>
      <w:r w:rsidR="002F55BC">
        <w:rPr>
          <w:lang w:eastAsia="ja-JP"/>
        </w:rPr>
        <w:t xml:space="preserve"> </w:t>
      </w:r>
    </w:p>
    <w:p w14:paraId="7603317C" w14:textId="738E48FF" w:rsidR="00AD035D" w:rsidRDefault="00AD035D" w:rsidP="00C434EE">
      <w:pPr>
        <w:jc w:val="both"/>
        <w:rPr>
          <w:lang w:eastAsia="ja-JP"/>
        </w:rPr>
      </w:pPr>
    </w:p>
    <w:p w14:paraId="34934EA8" w14:textId="3458784B" w:rsidR="00AD035D" w:rsidRDefault="002F55BC" w:rsidP="00C434EE">
      <w:pPr>
        <w:jc w:val="both"/>
        <w:rPr>
          <w:lang w:eastAsia="ja-JP"/>
        </w:rPr>
      </w:pPr>
      <w:r>
        <w:rPr>
          <w:rFonts w:hint="eastAsia"/>
          <w:lang w:eastAsia="ja-JP"/>
        </w:rPr>
        <w:t>F</w:t>
      </w:r>
      <w:r>
        <w:rPr>
          <w:lang w:eastAsia="ja-JP"/>
        </w:rPr>
        <w:t>or FR2</w:t>
      </w:r>
      <w:r w:rsidR="00EE560C">
        <w:rPr>
          <w:lang w:eastAsia="ja-JP"/>
        </w:rPr>
        <w:t>, RAN</w:t>
      </w:r>
      <w:r w:rsidR="009D7722">
        <w:rPr>
          <w:rFonts w:hint="eastAsia"/>
          <w:lang w:eastAsia="ja-JP"/>
        </w:rPr>
        <w:t>4</w:t>
      </w:r>
      <w:r w:rsidR="00EE560C">
        <w:rPr>
          <w:lang w:eastAsia="ja-JP"/>
        </w:rPr>
        <w:t xml:space="preserve"> is still discussing following cases: (1)</w:t>
      </w:r>
      <w:r w:rsidR="00460649">
        <w:rPr>
          <w:lang w:eastAsia="ja-JP"/>
        </w:rPr>
        <w:t xml:space="preserve"> with </w:t>
      </w:r>
      <w:r w:rsidR="00EE560C" w:rsidRPr="00EE560C">
        <w:rPr>
          <w:lang w:eastAsia="ja-JP"/>
        </w:rPr>
        <w:t xml:space="preserve">at least one active serving cell on that FR2 band and temporary RS for the target </w:t>
      </w:r>
      <w:proofErr w:type="spellStart"/>
      <w:r w:rsidR="00EE560C" w:rsidRPr="00EE560C">
        <w:rPr>
          <w:lang w:eastAsia="ja-JP"/>
        </w:rPr>
        <w:t>SCell</w:t>
      </w:r>
      <w:proofErr w:type="spellEnd"/>
      <w:r w:rsidR="00EE560C" w:rsidRPr="00EE560C">
        <w:rPr>
          <w:lang w:eastAsia="ja-JP"/>
        </w:rPr>
        <w:t xml:space="preserve"> is provided</w:t>
      </w:r>
      <w:r w:rsidR="00EE560C">
        <w:rPr>
          <w:lang w:eastAsia="ja-JP"/>
        </w:rPr>
        <w:t xml:space="preserve"> and (2) with </w:t>
      </w:r>
      <w:r w:rsidR="00EE560C" w:rsidRPr="00EF7B38">
        <w:rPr>
          <w:rFonts w:eastAsia="MS Mincho"/>
          <w:iCs/>
          <w:lang w:eastAsia="ja-JP"/>
        </w:rPr>
        <w:t xml:space="preserve">no active serving cell on that FR2 band, and the </w:t>
      </w:r>
      <w:proofErr w:type="spellStart"/>
      <w:r w:rsidR="00EE560C" w:rsidRPr="00EF7B38">
        <w:rPr>
          <w:rFonts w:eastAsia="MS Mincho"/>
          <w:iCs/>
          <w:lang w:eastAsia="ja-JP"/>
        </w:rPr>
        <w:t>SCell</w:t>
      </w:r>
      <w:proofErr w:type="spellEnd"/>
      <w:r w:rsidR="00EE560C" w:rsidRPr="00EF7B38">
        <w:rPr>
          <w:rFonts w:eastAsia="MS Mincho"/>
          <w:iCs/>
          <w:lang w:eastAsia="ja-JP"/>
        </w:rPr>
        <w:t xml:space="preserve"> to be activated is known to UE</w:t>
      </w:r>
      <w:r>
        <w:rPr>
          <w:lang w:eastAsia="ja-JP"/>
        </w:rPr>
        <w:t xml:space="preserve">. </w:t>
      </w:r>
      <w:r w:rsidR="00F73E17">
        <w:rPr>
          <w:lang w:eastAsia="ja-JP"/>
        </w:rPr>
        <w:t>RAN1 should wait for their progress.</w:t>
      </w:r>
    </w:p>
    <w:p w14:paraId="16898296" w14:textId="34637156" w:rsidR="00F73E17" w:rsidRDefault="00F73E17" w:rsidP="00C434EE">
      <w:pPr>
        <w:jc w:val="both"/>
        <w:rPr>
          <w:lang w:eastAsia="ja-JP"/>
        </w:rPr>
      </w:pPr>
    </w:p>
    <w:p w14:paraId="65FFB699" w14:textId="5E022C2C" w:rsidR="00F73E17" w:rsidRDefault="00F73E17" w:rsidP="00C434EE">
      <w:pPr>
        <w:jc w:val="both"/>
        <w:rPr>
          <w:lang w:eastAsia="ja-JP"/>
        </w:rPr>
      </w:pPr>
      <w:r>
        <w:rPr>
          <w:rFonts w:hint="eastAsia"/>
          <w:lang w:eastAsia="ja-JP"/>
        </w:rPr>
        <w:t>F</w:t>
      </w:r>
      <w:r>
        <w:rPr>
          <w:lang w:eastAsia="ja-JP"/>
        </w:rPr>
        <w:t xml:space="preserve">or the other </w:t>
      </w:r>
      <w:r w:rsidR="0019112F">
        <w:rPr>
          <w:lang w:eastAsia="ja-JP"/>
        </w:rPr>
        <w:t xml:space="preserve">“unknown cell” </w:t>
      </w:r>
      <w:r w:rsidR="00145254">
        <w:rPr>
          <w:lang w:eastAsia="ja-JP"/>
        </w:rPr>
        <w:t>scenarios</w:t>
      </w:r>
      <w:r>
        <w:rPr>
          <w:lang w:eastAsia="ja-JP"/>
        </w:rPr>
        <w:t xml:space="preserve"> (</w:t>
      </w:r>
      <w:r w:rsidR="0019112F">
        <w:rPr>
          <w:lang w:eastAsia="ja-JP"/>
        </w:rPr>
        <w:t xml:space="preserve">i.e., </w:t>
      </w:r>
      <w:proofErr w:type="spellStart"/>
      <w:r w:rsidRPr="00F73E17">
        <w:rPr>
          <w:lang w:eastAsia="ja-JP"/>
        </w:rPr>
        <w:t>SCell</w:t>
      </w:r>
      <w:proofErr w:type="spellEnd"/>
      <w:r w:rsidRPr="00F73E17">
        <w:rPr>
          <w:lang w:eastAsia="ja-JP"/>
        </w:rPr>
        <w:t xml:space="preserve"> to be activated is unknown and belongs to FR1, </w:t>
      </w:r>
      <w:r w:rsidR="0019112F">
        <w:rPr>
          <w:lang w:eastAsia="ja-JP"/>
        </w:rPr>
        <w:t xml:space="preserve">and </w:t>
      </w:r>
      <w:proofErr w:type="spellStart"/>
      <w:r w:rsidRPr="00F73E17">
        <w:rPr>
          <w:lang w:eastAsia="ja-JP"/>
        </w:rPr>
        <w:t>SCell</w:t>
      </w:r>
      <w:proofErr w:type="spellEnd"/>
      <w:r w:rsidRPr="00F73E17">
        <w:rPr>
          <w:lang w:eastAsia="ja-JP"/>
        </w:rPr>
        <w:t xml:space="preserve"> to be activated is unknown and belongs to FR2 if there is no active serving cell on that FR2 band)</w:t>
      </w:r>
      <w:r>
        <w:rPr>
          <w:lang w:eastAsia="ja-JP"/>
        </w:rPr>
        <w:t xml:space="preserve">, </w:t>
      </w:r>
      <w:r w:rsidR="00E813FD">
        <w:rPr>
          <w:lang w:eastAsia="ja-JP"/>
        </w:rPr>
        <w:t xml:space="preserve">RAN4 indicates that </w:t>
      </w:r>
      <w:r w:rsidR="00180029">
        <w:rPr>
          <w:lang w:eastAsia="ja-JP"/>
        </w:rPr>
        <w:t xml:space="preserve">there </w:t>
      </w:r>
      <w:r w:rsidR="007B1E89">
        <w:rPr>
          <w:lang w:eastAsia="ja-JP"/>
        </w:rPr>
        <w:t xml:space="preserve">has been no consensus </w:t>
      </w:r>
      <w:r w:rsidR="00A719B2">
        <w:rPr>
          <w:lang w:eastAsia="ja-JP"/>
        </w:rPr>
        <w:t xml:space="preserve">even </w:t>
      </w:r>
      <w:r w:rsidR="00C96719">
        <w:rPr>
          <w:lang w:eastAsia="ja-JP"/>
        </w:rPr>
        <w:t>regarding</w:t>
      </w:r>
      <w:r w:rsidR="00A719B2">
        <w:rPr>
          <w:lang w:eastAsia="ja-JP"/>
        </w:rPr>
        <w:t xml:space="preserve"> the benefits</w:t>
      </w:r>
      <w:r w:rsidR="00040E7E">
        <w:rPr>
          <w:lang w:eastAsia="ja-JP"/>
        </w:rPr>
        <w:t xml:space="preserve"> of the efficient/fast </w:t>
      </w:r>
      <w:proofErr w:type="spellStart"/>
      <w:r w:rsidR="00040E7E">
        <w:rPr>
          <w:lang w:eastAsia="ja-JP"/>
        </w:rPr>
        <w:t>SCell</w:t>
      </w:r>
      <w:proofErr w:type="spellEnd"/>
      <w:r w:rsidR="00040E7E">
        <w:rPr>
          <w:lang w:eastAsia="ja-JP"/>
        </w:rPr>
        <w:t xml:space="preserve"> activation</w:t>
      </w:r>
      <w:r w:rsidR="00180029">
        <w:rPr>
          <w:lang w:eastAsia="ja-JP"/>
        </w:rPr>
        <w:t xml:space="preserve">. </w:t>
      </w:r>
      <w:r w:rsidR="00632285">
        <w:rPr>
          <w:lang w:eastAsia="ja-JP"/>
        </w:rPr>
        <w:t>Indeed, t</w:t>
      </w:r>
      <w:r w:rsidR="00A719B2">
        <w:rPr>
          <w:lang w:eastAsia="ja-JP"/>
        </w:rPr>
        <w:t xml:space="preserve">hese </w:t>
      </w:r>
      <w:r w:rsidR="00632285">
        <w:rPr>
          <w:lang w:eastAsia="ja-JP"/>
        </w:rPr>
        <w:t xml:space="preserve">are </w:t>
      </w:r>
      <w:r w:rsidR="00A719B2">
        <w:rPr>
          <w:lang w:eastAsia="ja-JP"/>
        </w:rPr>
        <w:t>the scenario</w:t>
      </w:r>
      <w:r w:rsidR="009510AA">
        <w:rPr>
          <w:lang w:eastAsia="ja-JP"/>
        </w:rPr>
        <w:t>s</w:t>
      </w:r>
      <w:r w:rsidR="00A719B2">
        <w:rPr>
          <w:lang w:eastAsia="ja-JP"/>
        </w:rPr>
        <w:t xml:space="preserve"> where </w:t>
      </w:r>
      <w:proofErr w:type="spellStart"/>
      <w:r w:rsidR="00A719B2">
        <w:rPr>
          <w:lang w:eastAsia="ja-JP"/>
        </w:rPr>
        <w:t>gNB</w:t>
      </w:r>
      <w:proofErr w:type="spellEnd"/>
      <w:r w:rsidR="00A719B2">
        <w:rPr>
          <w:lang w:eastAsia="ja-JP"/>
        </w:rPr>
        <w:t xml:space="preserve"> </w:t>
      </w:r>
      <w:r w:rsidR="0058484E">
        <w:rPr>
          <w:lang w:eastAsia="ja-JP"/>
        </w:rPr>
        <w:t>would</w:t>
      </w:r>
      <w:r w:rsidR="00AE7925">
        <w:rPr>
          <w:lang w:eastAsia="ja-JP"/>
        </w:rPr>
        <w:t xml:space="preserve"> not have sufficient information on whether the </w:t>
      </w:r>
      <w:proofErr w:type="spellStart"/>
      <w:r w:rsidR="00AE7925">
        <w:rPr>
          <w:lang w:eastAsia="ja-JP"/>
        </w:rPr>
        <w:t>SCell</w:t>
      </w:r>
      <w:proofErr w:type="spellEnd"/>
      <w:r w:rsidR="00AE7925">
        <w:rPr>
          <w:lang w:eastAsia="ja-JP"/>
        </w:rPr>
        <w:t xml:space="preserve"> is useful</w:t>
      </w:r>
      <w:r w:rsidR="00971796">
        <w:rPr>
          <w:lang w:eastAsia="ja-JP"/>
        </w:rPr>
        <w:t xml:space="preserve"> </w:t>
      </w:r>
      <w:r w:rsidR="00AE7925">
        <w:rPr>
          <w:lang w:eastAsia="ja-JP"/>
        </w:rPr>
        <w:t>for the UE</w:t>
      </w:r>
      <w:r w:rsidR="00A719B2">
        <w:rPr>
          <w:lang w:eastAsia="ja-JP"/>
        </w:rPr>
        <w:t xml:space="preserve">. </w:t>
      </w:r>
      <w:r w:rsidR="009510AA">
        <w:rPr>
          <w:lang w:eastAsia="ja-JP"/>
        </w:rPr>
        <w:t xml:space="preserve">We </w:t>
      </w:r>
      <w:r w:rsidR="00FE0B29">
        <w:rPr>
          <w:lang w:eastAsia="ja-JP"/>
        </w:rPr>
        <w:t>think</w:t>
      </w:r>
      <w:r w:rsidR="001E27DF">
        <w:rPr>
          <w:lang w:eastAsia="ja-JP"/>
        </w:rPr>
        <w:t xml:space="preserve"> that clear benefits should be identified before working on these </w:t>
      </w:r>
      <w:r w:rsidR="00FE0B29">
        <w:rPr>
          <w:lang w:eastAsia="ja-JP"/>
        </w:rPr>
        <w:t>scenarios</w:t>
      </w:r>
      <w:r w:rsidR="001E27DF">
        <w:rPr>
          <w:lang w:eastAsia="ja-JP"/>
        </w:rPr>
        <w:t xml:space="preserve">, since </w:t>
      </w:r>
      <w:r w:rsidR="002B2D5A">
        <w:rPr>
          <w:lang w:eastAsia="ja-JP"/>
        </w:rPr>
        <w:t>support of these scenario</w:t>
      </w:r>
      <w:r w:rsidR="00FE0B29">
        <w:rPr>
          <w:lang w:eastAsia="ja-JP"/>
        </w:rPr>
        <w:t>s</w:t>
      </w:r>
      <w:r w:rsidR="002B2D5A">
        <w:rPr>
          <w:lang w:eastAsia="ja-JP"/>
        </w:rPr>
        <w:t xml:space="preserve"> require </w:t>
      </w:r>
      <w:r w:rsidR="00A96909">
        <w:rPr>
          <w:lang w:eastAsia="ja-JP"/>
        </w:rPr>
        <w:t xml:space="preserve">various specific </w:t>
      </w:r>
      <w:r w:rsidR="00FE0B29">
        <w:rPr>
          <w:lang w:eastAsia="ja-JP"/>
        </w:rPr>
        <w:t>designs of</w:t>
      </w:r>
      <w:r w:rsidR="002B2D5A">
        <w:rPr>
          <w:lang w:eastAsia="ja-JP"/>
        </w:rPr>
        <w:t xml:space="preserve"> temporary RS (e.g., many bursts </w:t>
      </w:r>
      <w:r w:rsidR="00BD276E">
        <w:rPr>
          <w:lang w:eastAsia="ja-JP"/>
        </w:rPr>
        <w:t xml:space="preserve">for a temporary RS, repeating a temporary RS for different beams, </w:t>
      </w:r>
      <w:proofErr w:type="spellStart"/>
      <w:r w:rsidR="00BD276E">
        <w:rPr>
          <w:lang w:eastAsia="ja-JP"/>
        </w:rPr>
        <w:t>etc</w:t>
      </w:r>
      <w:proofErr w:type="spellEnd"/>
      <w:r w:rsidR="00BD276E">
        <w:rPr>
          <w:lang w:eastAsia="ja-JP"/>
        </w:rPr>
        <w:t>).</w:t>
      </w:r>
    </w:p>
    <w:p w14:paraId="6DA922D3" w14:textId="77777777" w:rsidR="00BD276E" w:rsidRDefault="00BD276E" w:rsidP="00C434EE">
      <w:pPr>
        <w:jc w:val="both"/>
        <w:rPr>
          <w:lang w:eastAsia="ja-JP"/>
        </w:rPr>
      </w:pPr>
    </w:p>
    <w:p w14:paraId="342D80DB" w14:textId="78215555" w:rsidR="00F715DE" w:rsidRPr="00E30BB5" w:rsidRDefault="00F715DE" w:rsidP="00F715DE">
      <w:pPr>
        <w:jc w:val="both"/>
        <w:rPr>
          <w:rFonts w:eastAsia="MS Mincho"/>
          <w:i/>
          <w:iCs/>
          <w:lang w:val="en-GB" w:eastAsia="ja-JP"/>
        </w:rPr>
      </w:pPr>
      <w:r w:rsidRPr="00E30BB5">
        <w:rPr>
          <w:rFonts w:eastAsia="MS Mincho"/>
          <w:b/>
          <w:bCs/>
          <w:i/>
          <w:iCs/>
          <w:u w:val="single"/>
          <w:lang w:val="en-GB" w:eastAsia="ja-JP"/>
        </w:rPr>
        <w:t>Proposal 1:</w:t>
      </w:r>
      <w:r w:rsidRPr="00E30BB5">
        <w:rPr>
          <w:rFonts w:eastAsia="MS Mincho"/>
          <w:i/>
          <w:iCs/>
          <w:lang w:val="en-GB" w:eastAsia="ja-JP"/>
        </w:rPr>
        <w:t xml:space="preserve"> </w:t>
      </w:r>
      <w:r w:rsidR="004F1500" w:rsidRPr="00E30BB5">
        <w:rPr>
          <w:rFonts w:eastAsia="MS Mincho"/>
          <w:i/>
          <w:iCs/>
          <w:lang w:val="en-GB" w:eastAsia="ja-JP"/>
        </w:rPr>
        <w:t xml:space="preserve">Confirm that </w:t>
      </w:r>
      <w:r w:rsidR="000121B5" w:rsidRPr="00E30BB5">
        <w:rPr>
          <w:rFonts w:eastAsia="MS Mincho"/>
          <w:i/>
          <w:iCs/>
          <w:lang w:val="en-GB" w:eastAsia="ja-JP"/>
        </w:rPr>
        <w:t xml:space="preserve">the </w:t>
      </w:r>
      <w:r w:rsidR="00673100" w:rsidRPr="00E30BB5">
        <w:rPr>
          <w:rFonts w:eastAsia="MS Mincho"/>
          <w:i/>
          <w:iCs/>
          <w:lang w:val="en-GB" w:eastAsia="ja-JP"/>
        </w:rPr>
        <w:t xml:space="preserve">existing </w:t>
      </w:r>
      <w:r w:rsidR="00E212AA" w:rsidRPr="00E30BB5">
        <w:rPr>
          <w:rFonts w:eastAsia="MS Mincho"/>
          <w:i/>
          <w:iCs/>
          <w:lang w:val="en-GB" w:eastAsia="ja-JP"/>
        </w:rPr>
        <w:t xml:space="preserve">Rel.15/16 TRS </w:t>
      </w:r>
      <w:r w:rsidR="003203EC" w:rsidRPr="00E30BB5">
        <w:rPr>
          <w:rFonts w:eastAsia="MS Mincho"/>
          <w:i/>
          <w:iCs/>
          <w:lang w:val="en-GB" w:eastAsia="ja-JP"/>
        </w:rPr>
        <w:t xml:space="preserve">structure </w:t>
      </w:r>
      <w:r w:rsidR="00E27851" w:rsidRPr="00E30BB5">
        <w:rPr>
          <w:rFonts w:eastAsia="MS Mincho"/>
          <w:i/>
          <w:iCs/>
          <w:lang w:val="en-GB" w:eastAsia="ja-JP"/>
        </w:rPr>
        <w:t xml:space="preserve">specified in TS38.214 Section 5.1.6.1.1 </w:t>
      </w:r>
      <w:r w:rsidR="003203EC" w:rsidRPr="00E30BB5">
        <w:rPr>
          <w:rFonts w:eastAsia="MS Mincho"/>
          <w:i/>
          <w:iCs/>
          <w:lang w:val="en-GB" w:eastAsia="ja-JP"/>
        </w:rPr>
        <w:t xml:space="preserve">can be re-used </w:t>
      </w:r>
      <w:r w:rsidR="0006340A" w:rsidRPr="00E30BB5">
        <w:rPr>
          <w:rFonts w:eastAsia="MS Mincho"/>
          <w:i/>
          <w:iCs/>
          <w:lang w:val="en-GB" w:eastAsia="ja-JP"/>
        </w:rPr>
        <w:t>as the</w:t>
      </w:r>
      <w:r w:rsidR="003203EC" w:rsidRPr="00E30BB5">
        <w:rPr>
          <w:rFonts w:eastAsia="MS Mincho"/>
          <w:i/>
          <w:iCs/>
          <w:lang w:val="en-GB" w:eastAsia="ja-JP"/>
        </w:rPr>
        <w:t xml:space="preserve"> temporary RS </w:t>
      </w:r>
      <w:r w:rsidR="00104487" w:rsidRPr="00E30BB5">
        <w:rPr>
          <w:rFonts w:eastAsia="MS Mincho"/>
          <w:i/>
          <w:iCs/>
          <w:lang w:val="en-GB" w:eastAsia="ja-JP"/>
        </w:rPr>
        <w:t>at least for some scenarios</w:t>
      </w:r>
      <w:r w:rsidR="003526BC" w:rsidRPr="00E30BB5">
        <w:rPr>
          <w:rFonts w:eastAsia="MS Mincho"/>
          <w:i/>
          <w:iCs/>
          <w:lang w:val="en-GB" w:eastAsia="ja-JP"/>
        </w:rPr>
        <w:t xml:space="preserve"> in FR1</w:t>
      </w:r>
      <w:r w:rsidR="004C0639">
        <w:rPr>
          <w:rFonts w:eastAsia="MS Mincho"/>
          <w:i/>
          <w:iCs/>
          <w:lang w:val="en-GB" w:eastAsia="ja-JP"/>
        </w:rPr>
        <w:t>.</w:t>
      </w:r>
    </w:p>
    <w:p w14:paraId="77248597" w14:textId="279A6D57" w:rsidR="008C7678" w:rsidRDefault="008C7678" w:rsidP="001650C1">
      <w:pPr>
        <w:jc w:val="both"/>
        <w:rPr>
          <w:lang w:eastAsia="ja-JP"/>
        </w:rPr>
      </w:pPr>
    </w:p>
    <w:p w14:paraId="31E47458" w14:textId="77777777" w:rsidR="00E30BB5" w:rsidRPr="00BF737C" w:rsidRDefault="00E30BB5" w:rsidP="001650C1">
      <w:pPr>
        <w:jc w:val="both"/>
        <w:rPr>
          <w:lang w:eastAsia="ja-JP"/>
        </w:rPr>
      </w:pPr>
    </w:p>
    <w:p w14:paraId="6C09D37F" w14:textId="6640D3AE" w:rsidR="008C26CF" w:rsidRPr="00DF6D32" w:rsidRDefault="008C26CF" w:rsidP="008C26CF">
      <w:pPr>
        <w:pStyle w:val="Heading1"/>
        <w:numPr>
          <w:ilvl w:val="0"/>
          <w:numId w:val="5"/>
        </w:numPr>
        <w:rPr>
          <w:b/>
          <w:lang w:eastAsia="ja-JP"/>
        </w:rPr>
      </w:pPr>
      <w:r>
        <w:rPr>
          <w:b/>
          <w:lang w:eastAsia="ja-JP"/>
        </w:rPr>
        <w:t xml:space="preserve">Triggering </w:t>
      </w:r>
      <w:proofErr w:type="spellStart"/>
      <w:r>
        <w:rPr>
          <w:b/>
          <w:lang w:eastAsia="ja-JP"/>
        </w:rPr>
        <w:t>signallin</w:t>
      </w:r>
      <w:r w:rsidR="00CF17B6">
        <w:rPr>
          <w:rFonts w:hint="eastAsia"/>
          <w:b/>
          <w:lang w:eastAsia="ja-JP"/>
        </w:rPr>
        <w:t>g</w:t>
      </w:r>
      <w:proofErr w:type="spellEnd"/>
      <w:r>
        <w:rPr>
          <w:b/>
          <w:lang w:eastAsia="ja-JP"/>
        </w:rPr>
        <w:t xml:space="preserve"> for temporary RS</w:t>
      </w:r>
    </w:p>
    <w:p w14:paraId="2AB9F0A3" w14:textId="160042FF" w:rsidR="00D81422" w:rsidRDefault="00D81422" w:rsidP="008D5CE7">
      <w:pPr>
        <w:jc w:val="both"/>
        <w:rPr>
          <w:rFonts w:eastAsia="MS Mincho"/>
          <w:lang w:eastAsia="ja-JP"/>
        </w:rPr>
      </w:pPr>
    </w:p>
    <w:p w14:paraId="400080CB" w14:textId="77777777" w:rsidR="008C26CF" w:rsidRDefault="008C26CF" w:rsidP="008C26CF">
      <w:pPr>
        <w:jc w:val="both"/>
        <w:rPr>
          <w:rFonts w:eastAsia="MS Mincho"/>
          <w:lang w:eastAsia="ja-JP"/>
        </w:rPr>
      </w:pPr>
      <w:r>
        <w:rPr>
          <w:rFonts w:eastAsia="MS Mincho"/>
          <w:lang w:eastAsia="ja-JP"/>
        </w:rPr>
        <w:t xml:space="preserve">Regarding the </w:t>
      </w:r>
      <w:proofErr w:type="spellStart"/>
      <w:r>
        <w:rPr>
          <w:rFonts w:eastAsia="MS Mincho"/>
          <w:lang w:eastAsia="ja-JP"/>
        </w:rPr>
        <w:t>signalling</w:t>
      </w:r>
      <w:proofErr w:type="spellEnd"/>
      <w:r>
        <w:rPr>
          <w:rFonts w:eastAsia="MS Mincho"/>
          <w:lang w:eastAsia="ja-JP"/>
        </w:rPr>
        <w:t xml:space="preserve"> for </w:t>
      </w:r>
      <w:proofErr w:type="spellStart"/>
      <w:r>
        <w:rPr>
          <w:rFonts w:eastAsia="MS Mincho"/>
          <w:lang w:eastAsia="ja-JP"/>
        </w:rPr>
        <w:t>SCell</w:t>
      </w:r>
      <w:proofErr w:type="spellEnd"/>
      <w:r>
        <w:rPr>
          <w:rFonts w:eastAsia="MS Mincho"/>
          <w:lang w:eastAsia="ja-JP"/>
        </w:rPr>
        <w:t xml:space="preserve"> activation based on a temporary RS, RAN1 has reached following working assumption and agreement in RAN1#104-e [1].</w:t>
      </w:r>
    </w:p>
    <w:tbl>
      <w:tblPr>
        <w:tblStyle w:val="TableGrid"/>
        <w:tblW w:w="0" w:type="auto"/>
        <w:tblLook w:val="04A0" w:firstRow="1" w:lastRow="0" w:firstColumn="1" w:lastColumn="0" w:noHBand="0" w:noVBand="1"/>
      </w:tblPr>
      <w:tblGrid>
        <w:gridCol w:w="9350"/>
      </w:tblGrid>
      <w:tr w:rsidR="008C26CF" w14:paraId="4241B6BE" w14:textId="77777777" w:rsidTr="00887472">
        <w:tc>
          <w:tcPr>
            <w:tcW w:w="9350" w:type="dxa"/>
          </w:tcPr>
          <w:p w14:paraId="05C7141D" w14:textId="77777777" w:rsidR="008C26CF" w:rsidRPr="00355D79" w:rsidRDefault="008C26CF" w:rsidP="00770BBD">
            <w:pPr>
              <w:spacing w:afterLines="50" w:after="120"/>
              <w:rPr>
                <w:rFonts w:eastAsia="Malgun Gothic"/>
                <w:b/>
                <w:highlight w:val="green"/>
                <w:lang w:eastAsia="zh-CN"/>
              </w:rPr>
            </w:pPr>
            <w:r w:rsidRPr="00355D79">
              <w:rPr>
                <w:rFonts w:eastAsia="Malgun Gothic"/>
                <w:b/>
                <w:highlight w:val="green"/>
                <w:lang w:eastAsia="zh-CN"/>
              </w:rPr>
              <w:t>Agreement</w:t>
            </w:r>
          </w:p>
          <w:p w14:paraId="415B61FE" w14:textId="77777777" w:rsidR="008C26CF" w:rsidRPr="00302FB4" w:rsidRDefault="008C26CF" w:rsidP="00770BBD">
            <w:pPr>
              <w:spacing w:afterLines="50" w:after="120"/>
              <w:rPr>
                <w:rFonts w:eastAsia="Malgun Gothic"/>
                <w:b/>
                <w:lang w:eastAsia="zh-CN"/>
              </w:rPr>
            </w:pPr>
            <w:r w:rsidRPr="00302FB4">
              <w:rPr>
                <w:rFonts w:eastAsia="Malgun Gothic"/>
                <w:lang w:eastAsia="zh-CN"/>
              </w:rPr>
              <w:t xml:space="preserve">For efficient activation of </w:t>
            </w:r>
            <w:proofErr w:type="spellStart"/>
            <w:r w:rsidRPr="00302FB4">
              <w:rPr>
                <w:rFonts w:eastAsia="Malgun Gothic"/>
                <w:lang w:eastAsia="zh-CN"/>
              </w:rPr>
              <w:t>SCells</w:t>
            </w:r>
            <w:proofErr w:type="spellEnd"/>
            <w:r w:rsidRPr="00302FB4">
              <w:rPr>
                <w:rFonts w:eastAsia="Malgun Gothic"/>
                <w:lang w:eastAsia="zh-CN"/>
              </w:rPr>
              <w:t>,</w:t>
            </w:r>
            <w:r w:rsidRPr="00302FB4">
              <w:rPr>
                <w:rFonts w:eastAsia="Malgun Gothic"/>
                <w:b/>
                <w:lang w:eastAsia="zh-CN"/>
              </w:rPr>
              <w:t xml:space="preserve"> </w:t>
            </w:r>
            <w:r w:rsidRPr="00302FB4">
              <w:rPr>
                <w:rFonts w:eastAsia="Malgun Gothic"/>
                <w:lang w:eastAsia="zh-CN"/>
              </w:rPr>
              <w:t>d</w:t>
            </w:r>
            <w:r w:rsidRPr="00302FB4">
              <w:rPr>
                <w:rFonts w:eastAsia="Malgun Gothic" w:hint="eastAsia"/>
                <w:lang w:eastAsia="zh-CN"/>
              </w:rPr>
              <w:t>own select at least one option from below:</w:t>
            </w:r>
          </w:p>
          <w:p w14:paraId="69CB35B9" w14:textId="77777777" w:rsidR="008C26CF" w:rsidRPr="00816D5E" w:rsidRDefault="008C26CF" w:rsidP="00770BBD">
            <w:pPr>
              <w:numPr>
                <w:ilvl w:val="0"/>
                <w:numId w:val="18"/>
              </w:numPr>
              <w:autoSpaceDE w:val="0"/>
              <w:autoSpaceDN w:val="0"/>
              <w:snapToGrid w:val="0"/>
              <w:spacing w:afterLines="50" w:after="120"/>
              <w:jc w:val="both"/>
              <w:rPr>
                <w:rFonts w:eastAsia="Times New Roman"/>
                <w:iCs/>
                <w:szCs w:val="20"/>
              </w:rPr>
            </w:pPr>
            <w:r w:rsidRPr="00816D5E">
              <w:rPr>
                <w:rFonts w:eastAsia="Times New Roman"/>
                <w:iCs/>
                <w:szCs w:val="20"/>
              </w:rPr>
              <w:t>Option</w:t>
            </w:r>
            <w:r w:rsidRPr="00816D5E">
              <w:rPr>
                <w:rFonts w:eastAsia="Times New Roman" w:hint="eastAsia"/>
                <w:iCs/>
                <w:szCs w:val="20"/>
              </w:rPr>
              <w:t xml:space="preserve"> 1a: MAC CE(s) contained in a single PDSCH to trigger both </w:t>
            </w:r>
            <w:proofErr w:type="spellStart"/>
            <w:r w:rsidRPr="00816D5E">
              <w:rPr>
                <w:rFonts w:eastAsia="Times New Roman" w:hint="eastAsia"/>
                <w:iCs/>
                <w:szCs w:val="20"/>
              </w:rPr>
              <w:t>SCell</w:t>
            </w:r>
            <w:proofErr w:type="spellEnd"/>
            <w:r w:rsidRPr="00816D5E">
              <w:rPr>
                <w:rFonts w:eastAsia="Times New Roman" w:hint="eastAsia"/>
                <w:iCs/>
                <w:szCs w:val="20"/>
              </w:rPr>
              <w:t xml:space="preserve"> activation and corresponding temporary RS(s)</w:t>
            </w:r>
          </w:p>
          <w:p w14:paraId="33D8DBFD" w14:textId="77777777" w:rsidR="008C26CF" w:rsidRPr="00816D5E" w:rsidRDefault="008C26CF" w:rsidP="00770BBD">
            <w:pPr>
              <w:numPr>
                <w:ilvl w:val="1"/>
                <w:numId w:val="18"/>
              </w:numPr>
              <w:autoSpaceDE w:val="0"/>
              <w:autoSpaceDN w:val="0"/>
              <w:snapToGrid w:val="0"/>
              <w:spacing w:afterLines="50" w:after="120"/>
              <w:ind w:left="1080"/>
              <w:jc w:val="both"/>
              <w:rPr>
                <w:rFonts w:eastAsia="Times New Roman"/>
                <w:iCs/>
                <w:szCs w:val="20"/>
              </w:rPr>
            </w:pPr>
            <w:r w:rsidRPr="00816D5E">
              <w:rPr>
                <w:rFonts w:eastAsia="Times New Roman" w:hint="eastAsia"/>
                <w:iCs/>
                <w:szCs w:val="20"/>
              </w:rPr>
              <w:t xml:space="preserve">Details FFS including timeline design for </w:t>
            </w:r>
            <w:r w:rsidRPr="00816D5E">
              <w:rPr>
                <w:rFonts w:eastAsia="Times New Roman"/>
                <w:iCs/>
                <w:szCs w:val="20"/>
              </w:rPr>
              <w:t xml:space="preserve">receiving temporary </w:t>
            </w:r>
            <w:r w:rsidRPr="00816D5E">
              <w:rPr>
                <w:rFonts w:eastAsia="Times New Roman" w:hint="eastAsia"/>
                <w:iCs/>
                <w:szCs w:val="20"/>
              </w:rPr>
              <w:t>RS</w:t>
            </w:r>
          </w:p>
          <w:p w14:paraId="217C5453" w14:textId="77777777" w:rsidR="008C26CF" w:rsidRPr="00816D5E" w:rsidRDefault="008C26CF" w:rsidP="00770BBD">
            <w:pPr>
              <w:numPr>
                <w:ilvl w:val="0"/>
                <w:numId w:val="18"/>
              </w:numPr>
              <w:autoSpaceDE w:val="0"/>
              <w:autoSpaceDN w:val="0"/>
              <w:snapToGrid w:val="0"/>
              <w:spacing w:afterLines="50" w:after="120"/>
              <w:jc w:val="both"/>
              <w:rPr>
                <w:rFonts w:eastAsia="Times New Roman"/>
                <w:iCs/>
                <w:szCs w:val="20"/>
              </w:rPr>
            </w:pPr>
            <w:r w:rsidRPr="00816D5E">
              <w:rPr>
                <w:rFonts w:eastAsia="Times New Roman"/>
                <w:iCs/>
                <w:szCs w:val="20"/>
              </w:rPr>
              <w:t>Option</w:t>
            </w:r>
            <w:r w:rsidRPr="00816D5E">
              <w:rPr>
                <w:rFonts w:eastAsia="Times New Roman" w:hint="eastAsia"/>
                <w:iCs/>
                <w:szCs w:val="20"/>
              </w:rPr>
              <w:t xml:space="preserve"> 1b: A single DCI to trigger both </w:t>
            </w:r>
            <w:proofErr w:type="spellStart"/>
            <w:r w:rsidRPr="00816D5E">
              <w:rPr>
                <w:rFonts w:eastAsia="Times New Roman" w:hint="eastAsia"/>
                <w:iCs/>
                <w:szCs w:val="20"/>
              </w:rPr>
              <w:t>SCell</w:t>
            </w:r>
            <w:proofErr w:type="spellEnd"/>
            <w:r w:rsidRPr="00816D5E">
              <w:rPr>
                <w:rFonts w:eastAsia="Times New Roman" w:hint="eastAsia"/>
                <w:iCs/>
                <w:szCs w:val="20"/>
              </w:rPr>
              <w:t xml:space="preserve"> activation and corresponding temporary RS(s)</w:t>
            </w:r>
          </w:p>
          <w:p w14:paraId="39BBBEB5" w14:textId="77777777" w:rsidR="008C26CF" w:rsidRPr="00816D5E" w:rsidRDefault="008C26CF" w:rsidP="00770BBD">
            <w:pPr>
              <w:numPr>
                <w:ilvl w:val="1"/>
                <w:numId w:val="18"/>
              </w:numPr>
              <w:autoSpaceDE w:val="0"/>
              <w:autoSpaceDN w:val="0"/>
              <w:snapToGrid w:val="0"/>
              <w:spacing w:afterLines="50" w:after="120"/>
              <w:ind w:left="1080"/>
              <w:jc w:val="both"/>
              <w:rPr>
                <w:rFonts w:eastAsia="Times New Roman"/>
                <w:iCs/>
                <w:szCs w:val="20"/>
              </w:rPr>
            </w:pPr>
            <w:r w:rsidRPr="00816D5E">
              <w:rPr>
                <w:rFonts w:eastAsia="Times New Roman" w:hint="eastAsia"/>
                <w:iCs/>
                <w:szCs w:val="20"/>
              </w:rPr>
              <w:t>Details FFS</w:t>
            </w:r>
            <w:r w:rsidRPr="00816D5E">
              <w:rPr>
                <w:rFonts w:eastAsia="Times New Roman"/>
                <w:iCs/>
                <w:szCs w:val="20"/>
              </w:rPr>
              <w:t xml:space="preserve"> </w:t>
            </w:r>
            <w:r w:rsidRPr="00816D5E">
              <w:rPr>
                <w:rFonts w:eastAsia="Times New Roman" w:hint="eastAsia"/>
                <w:iCs/>
                <w:szCs w:val="20"/>
              </w:rPr>
              <w:t xml:space="preserve">including </w:t>
            </w:r>
            <w:r w:rsidRPr="00816D5E">
              <w:rPr>
                <w:rFonts w:eastAsia="Times New Roman"/>
                <w:iCs/>
                <w:szCs w:val="20"/>
              </w:rPr>
              <w:t xml:space="preserve">potential impact on </w:t>
            </w:r>
            <w:proofErr w:type="spellStart"/>
            <w:r w:rsidRPr="00816D5E">
              <w:rPr>
                <w:rFonts w:eastAsia="Times New Roman"/>
                <w:iCs/>
                <w:szCs w:val="20"/>
              </w:rPr>
              <w:t>SCell</w:t>
            </w:r>
            <w:proofErr w:type="spellEnd"/>
            <w:r w:rsidRPr="00816D5E">
              <w:rPr>
                <w:rFonts w:eastAsia="Times New Roman"/>
                <w:iCs/>
                <w:szCs w:val="20"/>
              </w:rPr>
              <w:t xml:space="preserve"> activation related procedures and, e.g.</w:t>
            </w:r>
            <w:r w:rsidRPr="00816D5E">
              <w:rPr>
                <w:rFonts w:eastAsia="Times New Roman" w:hint="eastAsia"/>
                <w:iCs/>
                <w:szCs w:val="20"/>
              </w:rPr>
              <w:t xml:space="preserve"> timeline design for </w:t>
            </w:r>
            <w:proofErr w:type="spellStart"/>
            <w:r w:rsidRPr="00816D5E">
              <w:rPr>
                <w:rFonts w:eastAsia="Times New Roman"/>
                <w:iCs/>
                <w:szCs w:val="20"/>
              </w:rPr>
              <w:t>SCell</w:t>
            </w:r>
            <w:proofErr w:type="spellEnd"/>
            <w:r w:rsidRPr="00816D5E">
              <w:rPr>
                <w:rFonts w:eastAsia="Times New Roman"/>
                <w:iCs/>
                <w:szCs w:val="20"/>
              </w:rPr>
              <w:t xml:space="preserve"> activation and for receiving temporary </w:t>
            </w:r>
            <w:r w:rsidRPr="00816D5E">
              <w:rPr>
                <w:rFonts w:eastAsia="Times New Roman" w:hint="eastAsia"/>
                <w:iCs/>
                <w:szCs w:val="20"/>
              </w:rPr>
              <w:t>RS</w:t>
            </w:r>
          </w:p>
          <w:p w14:paraId="728FF553" w14:textId="77777777" w:rsidR="008C26CF" w:rsidRPr="00816D5E" w:rsidRDefault="008C26CF" w:rsidP="00770BBD">
            <w:pPr>
              <w:numPr>
                <w:ilvl w:val="1"/>
                <w:numId w:val="18"/>
              </w:numPr>
              <w:autoSpaceDE w:val="0"/>
              <w:autoSpaceDN w:val="0"/>
              <w:snapToGrid w:val="0"/>
              <w:spacing w:afterLines="50" w:after="120"/>
              <w:ind w:left="1080"/>
              <w:jc w:val="both"/>
              <w:rPr>
                <w:rFonts w:eastAsia="Times New Roman"/>
                <w:iCs/>
                <w:szCs w:val="20"/>
              </w:rPr>
            </w:pPr>
            <w:r w:rsidRPr="00816D5E">
              <w:rPr>
                <w:rFonts w:eastAsia="Times New Roman"/>
                <w:iCs/>
                <w:szCs w:val="20"/>
              </w:rPr>
              <w:t xml:space="preserve">FFS: The same DCI for </w:t>
            </w:r>
            <w:proofErr w:type="spellStart"/>
            <w:r w:rsidRPr="00816D5E">
              <w:rPr>
                <w:rFonts w:eastAsia="Times New Roman"/>
                <w:iCs/>
                <w:szCs w:val="20"/>
              </w:rPr>
              <w:t>SCell</w:t>
            </w:r>
            <w:proofErr w:type="spellEnd"/>
            <w:r w:rsidRPr="00816D5E">
              <w:rPr>
                <w:rFonts w:eastAsia="Times New Roman"/>
                <w:iCs/>
                <w:szCs w:val="20"/>
              </w:rPr>
              <w:t xml:space="preserve"> deactivation</w:t>
            </w:r>
          </w:p>
          <w:p w14:paraId="17C36D9C" w14:textId="77777777" w:rsidR="008C26CF" w:rsidRPr="00816D5E" w:rsidRDefault="008C26CF" w:rsidP="00770BBD">
            <w:pPr>
              <w:numPr>
                <w:ilvl w:val="0"/>
                <w:numId w:val="18"/>
              </w:numPr>
              <w:autoSpaceDE w:val="0"/>
              <w:autoSpaceDN w:val="0"/>
              <w:snapToGrid w:val="0"/>
              <w:spacing w:afterLines="50" w:after="120"/>
              <w:jc w:val="both"/>
              <w:rPr>
                <w:rFonts w:eastAsia="Times New Roman"/>
                <w:iCs/>
                <w:szCs w:val="20"/>
              </w:rPr>
            </w:pPr>
            <w:r w:rsidRPr="00816D5E">
              <w:rPr>
                <w:rFonts w:eastAsia="Times New Roman"/>
                <w:iCs/>
                <w:szCs w:val="20"/>
              </w:rPr>
              <w:t>Option</w:t>
            </w:r>
            <w:r w:rsidRPr="00816D5E">
              <w:rPr>
                <w:rFonts w:eastAsia="Times New Roman" w:hint="eastAsia"/>
                <w:iCs/>
                <w:szCs w:val="20"/>
              </w:rPr>
              <w:t xml:space="preserve"> 2: A Rel-15/16 </w:t>
            </w:r>
            <w:proofErr w:type="spellStart"/>
            <w:r w:rsidRPr="00816D5E">
              <w:rPr>
                <w:rFonts w:eastAsia="Times New Roman" w:hint="eastAsia"/>
                <w:iCs/>
                <w:szCs w:val="20"/>
              </w:rPr>
              <w:t>SCell</w:t>
            </w:r>
            <w:proofErr w:type="spellEnd"/>
            <w:r w:rsidRPr="00816D5E">
              <w:rPr>
                <w:rFonts w:eastAsia="Times New Roman" w:hint="eastAsia"/>
                <w:iCs/>
                <w:szCs w:val="20"/>
              </w:rPr>
              <w:t xml:space="preserve"> activation MAC-CE to trigger </w:t>
            </w:r>
            <w:proofErr w:type="spellStart"/>
            <w:r w:rsidRPr="00816D5E">
              <w:rPr>
                <w:rFonts w:eastAsia="Times New Roman" w:hint="eastAsia"/>
                <w:iCs/>
                <w:szCs w:val="20"/>
              </w:rPr>
              <w:t>SCell</w:t>
            </w:r>
            <w:proofErr w:type="spellEnd"/>
            <w:r w:rsidRPr="00816D5E">
              <w:rPr>
                <w:rFonts w:eastAsia="Times New Roman" w:hint="eastAsia"/>
                <w:iCs/>
                <w:szCs w:val="20"/>
              </w:rPr>
              <w:t xml:space="preserve"> activation and a Rel-15/16 DCI to trigger corresponding temporary RS(s) with enhancement of timeline</w:t>
            </w:r>
          </w:p>
          <w:p w14:paraId="3F50C846" w14:textId="77777777" w:rsidR="008C26CF" w:rsidRPr="00816D5E" w:rsidRDefault="008C26CF" w:rsidP="00770BBD">
            <w:pPr>
              <w:numPr>
                <w:ilvl w:val="1"/>
                <w:numId w:val="18"/>
              </w:numPr>
              <w:autoSpaceDE w:val="0"/>
              <w:autoSpaceDN w:val="0"/>
              <w:snapToGrid w:val="0"/>
              <w:spacing w:afterLines="50" w:after="120"/>
              <w:ind w:left="1080"/>
              <w:jc w:val="both"/>
              <w:rPr>
                <w:rFonts w:eastAsia="Times New Roman"/>
                <w:iCs/>
                <w:szCs w:val="20"/>
              </w:rPr>
            </w:pPr>
            <w:r w:rsidRPr="00816D5E">
              <w:rPr>
                <w:rFonts w:eastAsia="Times New Roman" w:hint="eastAsia"/>
                <w:iCs/>
                <w:szCs w:val="20"/>
              </w:rPr>
              <w:t>Details FFS</w:t>
            </w:r>
            <w:r w:rsidRPr="00816D5E">
              <w:rPr>
                <w:rFonts w:eastAsia="Times New Roman"/>
                <w:iCs/>
                <w:szCs w:val="20"/>
              </w:rPr>
              <w:t xml:space="preserve"> </w:t>
            </w:r>
            <w:r w:rsidRPr="00816D5E">
              <w:rPr>
                <w:rFonts w:eastAsia="Times New Roman" w:hint="eastAsia"/>
                <w:iCs/>
                <w:szCs w:val="20"/>
              </w:rPr>
              <w:t xml:space="preserve">including timeline design for </w:t>
            </w:r>
            <w:r w:rsidRPr="00816D5E">
              <w:rPr>
                <w:rFonts w:eastAsia="Times New Roman"/>
                <w:iCs/>
                <w:szCs w:val="20"/>
              </w:rPr>
              <w:t xml:space="preserve">receiving a DCI trigger of temporary </w:t>
            </w:r>
            <w:r w:rsidRPr="00816D5E">
              <w:rPr>
                <w:rFonts w:eastAsia="Times New Roman" w:hint="eastAsia"/>
                <w:iCs/>
                <w:szCs w:val="20"/>
              </w:rPr>
              <w:t>RS</w:t>
            </w:r>
            <w:r w:rsidRPr="00816D5E">
              <w:rPr>
                <w:rFonts w:eastAsia="Times New Roman"/>
                <w:iCs/>
                <w:szCs w:val="20"/>
              </w:rPr>
              <w:t xml:space="preserve">, and for receiving temporary </w:t>
            </w:r>
            <w:r w:rsidRPr="00816D5E">
              <w:rPr>
                <w:rFonts w:eastAsia="Times New Roman" w:hint="eastAsia"/>
                <w:iCs/>
                <w:szCs w:val="20"/>
              </w:rPr>
              <w:t>RS</w:t>
            </w:r>
          </w:p>
          <w:p w14:paraId="191FEDAA" w14:textId="77777777" w:rsidR="008C26CF" w:rsidRPr="00816D5E" w:rsidRDefault="008C26CF" w:rsidP="00770BBD">
            <w:pPr>
              <w:numPr>
                <w:ilvl w:val="0"/>
                <w:numId w:val="18"/>
              </w:numPr>
              <w:autoSpaceDE w:val="0"/>
              <w:autoSpaceDN w:val="0"/>
              <w:snapToGrid w:val="0"/>
              <w:spacing w:afterLines="50" w:after="120"/>
              <w:jc w:val="both"/>
              <w:rPr>
                <w:rFonts w:eastAsia="Times New Roman"/>
                <w:iCs/>
                <w:szCs w:val="20"/>
              </w:rPr>
            </w:pPr>
            <w:r w:rsidRPr="00816D5E">
              <w:rPr>
                <w:rFonts w:eastAsia="Times New Roman"/>
                <w:iCs/>
                <w:szCs w:val="20"/>
              </w:rPr>
              <w:t xml:space="preserve">Note: Companies are encouraged to provide complete solutions for fast </w:t>
            </w:r>
            <w:proofErr w:type="spellStart"/>
            <w:r w:rsidRPr="00816D5E">
              <w:rPr>
                <w:rFonts w:eastAsia="Times New Roman"/>
                <w:iCs/>
                <w:szCs w:val="20"/>
              </w:rPr>
              <w:t>SCell</w:t>
            </w:r>
            <w:proofErr w:type="spellEnd"/>
            <w:r w:rsidRPr="00816D5E">
              <w:rPr>
                <w:rFonts w:eastAsia="Times New Roman"/>
                <w:iCs/>
                <w:szCs w:val="20"/>
              </w:rPr>
              <w:t xml:space="preserve"> activation.</w:t>
            </w:r>
          </w:p>
          <w:p w14:paraId="78ED4A20" w14:textId="77777777" w:rsidR="008C26CF" w:rsidRPr="00CF36EA" w:rsidRDefault="008C26CF" w:rsidP="00770BBD">
            <w:pPr>
              <w:numPr>
                <w:ilvl w:val="0"/>
                <w:numId w:val="18"/>
              </w:numPr>
              <w:autoSpaceDE w:val="0"/>
              <w:autoSpaceDN w:val="0"/>
              <w:snapToGrid w:val="0"/>
              <w:spacing w:afterLines="50" w:after="120"/>
              <w:jc w:val="both"/>
              <w:rPr>
                <w:lang w:eastAsia="x-none"/>
              </w:rPr>
            </w:pPr>
            <w:r w:rsidRPr="001D619C">
              <w:rPr>
                <w:rFonts w:eastAsia="Times New Roman"/>
                <w:iCs/>
                <w:szCs w:val="20"/>
              </w:rPr>
              <w:t xml:space="preserve">Note: </w:t>
            </w:r>
            <w:r w:rsidRPr="001D619C">
              <w:rPr>
                <w:rFonts w:eastAsia="Times New Roman"/>
                <w:szCs w:val="20"/>
              </w:rPr>
              <w:t xml:space="preserve">the previous agreement on the definitions of Alt 1 and Alt 2 is still effective </w:t>
            </w:r>
          </w:p>
        </w:tc>
      </w:tr>
    </w:tbl>
    <w:p w14:paraId="2316E29E" w14:textId="77777777" w:rsidR="008C26CF" w:rsidRPr="008C26CF" w:rsidRDefault="008C26CF" w:rsidP="008D5CE7">
      <w:pPr>
        <w:jc w:val="both"/>
        <w:rPr>
          <w:rFonts w:eastAsia="MS Mincho"/>
          <w:lang w:eastAsia="ja-JP"/>
        </w:rPr>
      </w:pPr>
    </w:p>
    <w:p w14:paraId="16359B3A" w14:textId="76B75A2A" w:rsidR="002E3D94" w:rsidRPr="007633AC" w:rsidRDefault="001559CB" w:rsidP="008D5CE7">
      <w:pPr>
        <w:jc w:val="both"/>
        <w:rPr>
          <w:color w:val="000000"/>
        </w:rPr>
      </w:pPr>
      <w:r>
        <w:rPr>
          <w:rFonts w:eastAsia="MS Mincho" w:hint="eastAsia"/>
          <w:lang w:eastAsia="ja-JP"/>
        </w:rPr>
        <w:lastRenderedPageBreak/>
        <w:t>O</w:t>
      </w:r>
      <w:r>
        <w:rPr>
          <w:rFonts w:eastAsia="MS Mincho"/>
          <w:lang w:eastAsia="ja-JP"/>
        </w:rPr>
        <w:t xml:space="preserve">ne important discussion point </w:t>
      </w:r>
      <w:r w:rsidR="002121D5">
        <w:rPr>
          <w:rFonts w:eastAsia="MS Mincho"/>
          <w:lang w:eastAsia="ja-JP"/>
        </w:rPr>
        <w:t>is</w:t>
      </w:r>
      <w:r w:rsidR="00FB2A0A">
        <w:rPr>
          <w:rFonts w:eastAsia="MS Mincho"/>
          <w:lang w:eastAsia="ja-JP"/>
        </w:rPr>
        <w:t xml:space="preserve"> whether the existing </w:t>
      </w:r>
      <w:proofErr w:type="spellStart"/>
      <w:r w:rsidR="00E247A4">
        <w:rPr>
          <w:rFonts w:eastAsia="MS Mincho"/>
          <w:lang w:eastAsia="ja-JP"/>
        </w:rPr>
        <w:t>signalling</w:t>
      </w:r>
      <w:proofErr w:type="spellEnd"/>
      <w:r w:rsidR="00E247A4">
        <w:rPr>
          <w:rFonts w:eastAsia="MS Mincho"/>
          <w:lang w:eastAsia="ja-JP"/>
        </w:rPr>
        <w:t xml:space="preserve"> for </w:t>
      </w:r>
      <w:r w:rsidR="00CD4E3A">
        <w:rPr>
          <w:rFonts w:eastAsia="MS Mincho"/>
          <w:lang w:eastAsia="ja-JP"/>
        </w:rPr>
        <w:t xml:space="preserve">A-TRS </w:t>
      </w:r>
      <w:r w:rsidR="00FB2A0A">
        <w:rPr>
          <w:rFonts w:eastAsia="MS Mincho"/>
          <w:lang w:eastAsia="ja-JP"/>
        </w:rPr>
        <w:t>trigger</w:t>
      </w:r>
      <w:r w:rsidR="005B24CC">
        <w:rPr>
          <w:rFonts w:eastAsia="MS Mincho"/>
          <w:lang w:eastAsia="ja-JP"/>
        </w:rPr>
        <w:t xml:space="preserve"> </w:t>
      </w:r>
      <w:r w:rsidR="00FB2A0A">
        <w:rPr>
          <w:rFonts w:eastAsia="MS Mincho"/>
          <w:lang w:eastAsia="ja-JP"/>
        </w:rPr>
        <w:t xml:space="preserve">can be </w:t>
      </w:r>
      <w:r w:rsidR="005B24CC">
        <w:rPr>
          <w:rFonts w:eastAsia="MS Mincho"/>
          <w:lang w:eastAsia="ja-JP"/>
        </w:rPr>
        <w:t>re</w:t>
      </w:r>
      <w:r w:rsidR="00FB2A0A">
        <w:rPr>
          <w:rFonts w:eastAsia="MS Mincho"/>
          <w:lang w:eastAsia="ja-JP"/>
        </w:rPr>
        <w:t xml:space="preserve">used for </w:t>
      </w:r>
      <w:r w:rsidR="005B24CC">
        <w:rPr>
          <w:rFonts w:eastAsia="MS Mincho"/>
          <w:lang w:eastAsia="ja-JP"/>
        </w:rPr>
        <w:t xml:space="preserve">the efficient </w:t>
      </w:r>
      <w:proofErr w:type="spellStart"/>
      <w:r w:rsidR="00FB2A0A">
        <w:rPr>
          <w:rFonts w:eastAsia="MS Mincho"/>
          <w:lang w:eastAsia="ja-JP"/>
        </w:rPr>
        <w:t>SCell</w:t>
      </w:r>
      <w:proofErr w:type="spellEnd"/>
      <w:r w:rsidR="00FB2A0A">
        <w:rPr>
          <w:rFonts w:eastAsia="MS Mincho"/>
          <w:lang w:eastAsia="ja-JP"/>
        </w:rPr>
        <w:t xml:space="preserve"> activation </w:t>
      </w:r>
      <w:r w:rsidR="00307989">
        <w:rPr>
          <w:rFonts w:eastAsia="MS Mincho"/>
          <w:lang w:eastAsia="ja-JP"/>
        </w:rPr>
        <w:t>(i.e., “</w:t>
      </w:r>
      <w:r w:rsidR="00307989" w:rsidRPr="000257B1">
        <w:rPr>
          <w:rFonts w:cstheme="minorHAnsi"/>
        </w:rPr>
        <w:t xml:space="preserve">Rel-15/16 </w:t>
      </w:r>
      <w:proofErr w:type="spellStart"/>
      <w:r w:rsidR="00307989" w:rsidRPr="000257B1">
        <w:rPr>
          <w:rFonts w:cstheme="minorHAnsi"/>
        </w:rPr>
        <w:t>SCell</w:t>
      </w:r>
      <w:proofErr w:type="spellEnd"/>
      <w:r w:rsidR="00307989" w:rsidRPr="000257B1">
        <w:rPr>
          <w:rFonts w:cstheme="minorHAnsi"/>
        </w:rPr>
        <w:t xml:space="preserve"> activation MAC-CE and Rel 15/16 DCI triggering</w:t>
      </w:r>
      <w:r w:rsidR="00307989">
        <w:rPr>
          <w:rFonts w:eastAsia="MS Mincho"/>
          <w:lang w:eastAsia="ja-JP"/>
        </w:rPr>
        <w:t>” under Alt.2)</w:t>
      </w:r>
      <w:r w:rsidR="00FB2A0A">
        <w:rPr>
          <w:rFonts w:eastAsia="MS Mincho"/>
          <w:lang w:eastAsia="ja-JP"/>
        </w:rPr>
        <w:t xml:space="preserve">. </w:t>
      </w:r>
      <w:r w:rsidR="00E40F42">
        <w:rPr>
          <w:rFonts w:eastAsia="MS Mincho"/>
          <w:lang w:eastAsia="ja-JP"/>
        </w:rPr>
        <w:t xml:space="preserve">For </w:t>
      </w:r>
      <w:r w:rsidR="00E247A4">
        <w:rPr>
          <w:rFonts w:eastAsia="MS Mincho"/>
          <w:lang w:eastAsia="ja-JP"/>
        </w:rPr>
        <w:t xml:space="preserve">the </w:t>
      </w:r>
      <w:r w:rsidR="00E40F42">
        <w:rPr>
          <w:rFonts w:eastAsia="MS Mincho"/>
          <w:lang w:eastAsia="ja-JP"/>
        </w:rPr>
        <w:t xml:space="preserve">existing A-TRS, </w:t>
      </w:r>
      <w:r w:rsidR="00CA3550">
        <w:rPr>
          <w:rFonts w:eastAsia="MS Mincho"/>
          <w:lang w:eastAsia="ja-JP"/>
        </w:rPr>
        <w:t xml:space="preserve">the </w:t>
      </w:r>
      <w:r w:rsidR="00AC4EC3">
        <w:rPr>
          <w:rFonts w:eastAsia="MS Mincho"/>
          <w:lang w:eastAsia="ja-JP"/>
        </w:rPr>
        <w:t xml:space="preserve">CSI request field in a </w:t>
      </w:r>
      <w:r w:rsidR="00E40F42">
        <w:rPr>
          <w:rFonts w:eastAsia="MS Mincho"/>
          <w:lang w:eastAsia="ja-JP"/>
        </w:rPr>
        <w:t>UL DCI format</w:t>
      </w:r>
      <w:r w:rsidR="00AC4EC3">
        <w:rPr>
          <w:rFonts w:eastAsia="MS Mincho"/>
          <w:lang w:eastAsia="ja-JP"/>
        </w:rPr>
        <w:t xml:space="preserve"> is used</w:t>
      </w:r>
      <w:r w:rsidR="00E40F42">
        <w:rPr>
          <w:rFonts w:eastAsia="MS Mincho"/>
          <w:lang w:eastAsia="ja-JP"/>
        </w:rPr>
        <w:t xml:space="preserve">. </w:t>
      </w:r>
      <w:r w:rsidR="00DB1939">
        <w:rPr>
          <w:rFonts w:eastAsia="MS Mincho"/>
          <w:lang w:eastAsia="ja-JP"/>
        </w:rPr>
        <w:t>B</w:t>
      </w:r>
      <w:r w:rsidR="00253EE4">
        <w:rPr>
          <w:rFonts w:eastAsia="MS Mincho"/>
          <w:lang w:eastAsia="ja-JP"/>
        </w:rPr>
        <w:t xml:space="preserve">etween </w:t>
      </w:r>
      <w:r w:rsidR="00C90251">
        <w:rPr>
          <w:rFonts w:eastAsia="MS Mincho"/>
          <w:lang w:eastAsia="ja-JP"/>
        </w:rPr>
        <w:t xml:space="preserve">a </w:t>
      </w:r>
      <w:r w:rsidR="00520B48">
        <w:rPr>
          <w:rFonts w:eastAsia="MS Mincho"/>
          <w:lang w:eastAsia="ja-JP"/>
        </w:rPr>
        <w:t xml:space="preserve">triggering </w:t>
      </w:r>
      <w:r w:rsidR="00253EE4">
        <w:rPr>
          <w:rFonts w:eastAsia="MS Mincho"/>
          <w:lang w:eastAsia="ja-JP"/>
        </w:rPr>
        <w:t xml:space="preserve">PDCCH and </w:t>
      </w:r>
      <w:r w:rsidR="00C90251">
        <w:rPr>
          <w:rFonts w:eastAsia="MS Mincho"/>
          <w:lang w:eastAsia="ja-JP"/>
        </w:rPr>
        <w:t xml:space="preserve">the triggered </w:t>
      </w:r>
      <w:r w:rsidR="00253EE4">
        <w:rPr>
          <w:rFonts w:eastAsia="MS Mincho"/>
          <w:lang w:eastAsia="ja-JP"/>
        </w:rPr>
        <w:t>A-TRS</w:t>
      </w:r>
      <w:r w:rsidR="0048319D">
        <w:rPr>
          <w:rFonts w:eastAsia="MS Mincho"/>
          <w:lang w:eastAsia="ja-JP"/>
        </w:rPr>
        <w:t xml:space="preserve"> (</w:t>
      </w:r>
      <w:r w:rsidR="008A55FA">
        <w:rPr>
          <w:rFonts w:eastAsia="MS Mincho"/>
          <w:lang w:eastAsia="ja-JP"/>
        </w:rPr>
        <w:t xml:space="preserve">a set of </w:t>
      </w:r>
      <w:r w:rsidR="0048319D">
        <w:rPr>
          <w:rFonts w:eastAsia="MS Mincho"/>
          <w:lang w:eastAsia="ja-JP"/>
        </w:rPr>
        <w:t>NZP-CSI-RS resource set</w:t>
      </w:r>
      <w:r w:rsidR="008A55FA">
        <w:rPr>
          <w:rFonts w:eastAsia="MS Mincho"/>
          <w:lang w:eastAsia="ja-JP"/>
        </w:rPr>
        <w:t>s</w:t>
      </w:r>
      <w:r w:rsidR="0048319D">
        <w:rPr>
          <w:rFonts w:eastAsia="MS Mincho"/>
          <w:lang w:eastAsia="ja-JP"/>
        </w:rPr>
        <w:t xml:space="preserve"> with </w:t>
      </w:r>
      <w:proofErr w:type="spellStart"/>
      <w:r w:rsidR="0048319D" w:rsidRPr="003C496E">
        <w:rPr>
          <w:rFonts w:eastAsia="MS Mincho"/>
          <w:i/>
          <w:iCs/>
          <w:lang w:eastAsia="ja-JP"/>
        </w:rPr>
        <w:t>trs</w:t>
      </w:r>
      <w:proofErr w:type="spellEnd"/>
      <w:r w:rsidR="0048319D" w:rsidRPr="003C496E">
        <w:rPr>
          <w:rFonts w:eastAsia="MS Mincho"/>
          <w:i/>
          <w:iCs/>
          <w:lang w:eastAsia="ja-JP"/>
        </w:rPr>
        <w:t>-Info</w:t>
      </w:r>
      <w:r w:rsidR="001B41D1">
        <w:rPr>
          <w:rFonts w:eastAsia="MS Mincho"/>
          <w:lang w:eastAsia="ja-JP"/>
        </w:rPr>
        <w:t xml:space="preserve"> that </w:t>
      </w:r>
      <w:r w:rsidR="008A55FA">
        <w:rPr>
          <w:rFonts w:eastAsia="MS Mincho"/>
          <w:lang w:eastAsia="ja-JP"/>
        </w:rPr>
        <w:t>is</w:t>
      </w:r>
      <w:r w:rsidR="001B41D1">
        <w:rPr>
          <w:rFonts w:eastAsia="MS Mincho"/>
          <w:lang w:eastAsia="ja-JP"/>
        </w:rPr>
        <w:t xml:space="preserve"> configured in the list of </w:t>
      </w:r>
      <w:r w:rsidR="001B41D1" w:rsidRPr="003C496E">
        <w:rPr>
          <w:rFonts w:eastAsia="MS Mincho"/>
          <w:i/>
          <w:iCs/>
          <w:lang w:eastAsia="ja-JP"/>
        </w:rPr>
        <w:t>CSI</w:t>
      </w:r>
      <w:r w:rsidR="003C496E" w:rsidRPr="003C496E">
        <w:rPr>
          <w:rFonts w:eastAsia="MS Mincho"/>
          <w:i/>
          <w:iCs/>
          <w:lang w:eastAsia="ja-JP"/>
        </w:rPr>
        <w:t>-</w:t>
      </w:r>
      <w:proofErr w:type="spellStart"/>
      <w:r w:rsidR="003C496E" w:rsidRPr="003C496E">
        <w:rPr>
          <w:rFonts w:eastAsia="MS Mincho"/>
          <w:i/>
          <w:iCs/>
          <w:lang w:eastAsia="ja-JP"/>
        </w:rPr>
        <w:t>AperiodicTriggerState</w:t>
      </w:r>
      <w:proofErr w:type="spellEnd"/>
      <w:r w:rsidR="0048319D">
        <w:rPr>
          <w:rFonts w:eastAsia="MS Mincho"/>
          <w:lang w:eastAsia="ja-JP"/>
        </w:rPr>
        <w:t>)</w:t>
      </w:r>
      <w:r w:rsidR="00253EE4">
        <w:rPr>
          <w:rFonts w:eastAsia="MS Mincho"/>
          <w:lang w:eastAsia="ja-JP"/>
        </w:rPr>
        <w:t xml:space="preserve">, </w:t>
      </w:r>
      <w:r w:rsidR="00253EE4" w:rsidRPr="0048482F">
        <w:rPr>
          <w:color w:val="000000"/>
        </w:rPr>
        <w:t xml:space="preserve">the </w:t>
      </w:r>
      <w:r w:rsidR="0048319D">
        <w:rPr>
          <w:color w:val="000000"/>
        </w:rPr>
        <w:t>slot-level tim</w:t>
      </w:r>
      <w:r w:rsidR="007633AC">
        <w:rPr>
          <w:color w:val="000000"/>
        </w:rPr>
        <w:t>ing</w:t>
      </w:r>
      <w:r w:rsidR="0048319D">
        <w:rPr>
          <w:color w:val="000000"/>
        </w:rPr>
        <w:t xml:space="preserve"> </w:t>
      </w:r>
      <w:r w:rsidR="00253EE4" w:rsidRPr="0048482F">
        <w:rPr>
          <w:color w:val="000000"/>
        </w:rPr>
        <w:t>offset</w:t>
      </w:r>
      <w:r w:rsidR="00253EE4">
        <w:rPr>
          <w:color w:val="000000"/>
        </w:rPr>
        <w:t xml:space="preserve"> </w:t>
      </w:r>
      <w:r w:rsidR="00253EE4" w:rsidRPr="0048482F">
        <w:rPr>
          <w:color w:val="000000"/>
        </w:rPr>
        <w:t xml:space="preserve">is configured per resource set </w:t>
      </w:r>
      <w:r w:rsidR="00253EE4">
        <w:rPr>
          <w:color w:val="000000"/>
        </w:rPr>
        <w:t>by</w:t>
      </w:r>
      <w:r w:rsidR="00253EE4" w:rsidRPr="0048482F">
        <w:rPr>
          <w:color w:val="000000"/>
        </w:rPr>
        <w:t xml:space="preserve"> the higher layer parameter </w:t>
      </w:r>
      <w:proofErr w:type="spellStart"/>
      <w:r w:rsidR="00253EE4" w:rsidRPr="00D134EA">
        <w:rPr>
          <w:i/>
          <w:color w:val="000000"/>
        </w:rPr>
        <w:t>aperiodicTriggeringOffset</w:t>
      </w:r>
      <w:proofErr w:type="spellEnd"/>
      <w:r w:rsidR="00253EE4" w:rsidRPr="00A92106">
        <w:rPr>
          <w:color w:val="000000"/>
        </w:rPr>
        <w:t xml:space="preserve"> </w:t>
      </w:r>
      <w:r w:rsidR="00253EE4">
        <w:rPr>
          <w:color w:val="000000"/>
        </w:rPr>
        <w:t xml:space="preserve">or </w:t>
      </w:r>
      <w:r w:rsidR="00253EE4" w:rsidRPr="00E32F17">
        <w:rPr>
          <w:i/>
          <w:color w:val="000000"/>
        </w:rPr>
        <w:t>aperiodicTriggeringOffset-r16</w:t>
      </w:r>
      <w:r w:rsidR="00253EE4" w:rsidRPr="0048482F">
        <w:rPr>
          <w:color w:val="000000"/>
        </w:rPr>
        <w:t xml:space="preserve">. </w:t>
      </w:r>
      <w:r w:rsidR="00A52AE9" w:rsidRPr="00BE0FEA">
        <w:t>The CSI-RS triggering offset has the values of {0, 1,</w:t>
      </w:r>
      <w:r w:rsidR="00A52AE9">
        <w:t xml:space="preserve"> …, 31</w:t>
      </w:r>
      <w:r w:rsidR="00A52AE9" w:rsidRPr="00BE0FEA">
        <w:t>} slots</w:t>
      </w:r>
      <w:r w:rsidR="00A52AE9">
        <w:t xml:space="preserve"> </w:t>
      </w:r>
      <w:r w:rsidR="00A52AE9" w:rsidRPr="00992C15">
        <w:t>when the µ</w:t>
      </w:r>
      <w:r w:rsidR="00A52AE9" w:rsidRPr="00992C15">
        <w:rPr>
          <w:vertAlign w:val="subscript"/>
        </w:rPr>
        <w:t>PDCCH</w:t>
      </w:r>
      <w:r w:rsidR="00A52AE9" w:rsidRPr="00992C15">
        <w:t xml:space="preserve"> &lt; µ</w:t>
      </w:r>
      <w:r w:rsidR="00A52AE9" w:rsidRPr="00992C15">
        <w:rPr>
          <w:vertAlign w:val="subscript"/>
        </w:rPr>
        <w:t>CSIRS</w:t>
      </w:r>
      <w:r w:rsidR="00A52AE9" w:rsidRPr="00992C15">
        <w:t xml:space="preserve"> and {0, 1, 2, 3, 4, </w:t>
      </w:r>
      <w:r w:rsidR="00A52AE9">
        <w:t xml:space="preserve">5, 6, …, 15, </w:t>
      </w:r>
      <w:r w:rsidR="00A52AE9" w:rsidRPr="00992C15">
        <w:t>16, 24} when the µ</w:t>
      </w:r>
      <w:r w:rsidR="00A52AE9" w:rsidRPr="00992C15">
        <w:rPr>
          <w:vertAlign w:val="subscript"/>
        </w:rPr>
        <w:t>PDCCH</w:t>
      </w:r>
      <w:r w:rsidR="00A52AE9" w:rsidRPr="00992C15">
        <w:t xml:space="preserve"> &gt; µ</w:t>
      </w:r>
      <w:r w:rsidR="00A52AE9" w:rsidRPr="00992C15">
        <w:rPr>
          <w:vertAlign w:val="subscript"/>
        </w:rPr>
        <w:t>CSIRS</w:t>
      </w:r>
      <w:r w:rsidR="00A52AE9" w:rsidRPr="00992C15">
        <w:t>.</w:t>
      </w:r>
      <w:r w:rsidR="00253EE4" w:rsidRPr="005200C0">
        <w:t xml:space="preserve"> </w:t>
      </w:r>
      <w:r w:rsidR="00A52AE9">
        <w:t>In case of the same numerology between the triggering PDCCH and the A-</w:t>
      </w:r>
      <w:r w:rsidR="00DA4B41">
        <w:t>T</w:t>
      </w:r>
      <w:r w:rsidR="00A52AE9">
        <w:t>RS, i</w:t>
      </w:r>
      <w:r w:rsidR="00253EE4" w:rsidRPr="005200C0">
        <w:rPr>
          <w:color w:val="000000"/>
        </w:rPr>
        <w:t xml:space="preserve">f </w:t>
      </w:r>
      <w:r w:rsidR="00253EE4">
        <w:rPr>
          <w:color w:val="000000"/>
        </w:rPr>
        <w:t xml:space="preserve">the UE is not configured with </w:t>
      </w:r>
      <w:r w:rsidR="00253EE4" w:rsidRPr="0013708A">
        <w:rPr>
          <w:i/>
          <w:color w:val="000000"/>
        </w:rPr>
        <w:t>minimumSchedulingOffset</w:t>
      </w:r>
      <w:r w:rsidR="00253EE4">
        <w:rPr>
          <w:i/>
          <w:iCs/>
          <w:color w:val="000000" w:themeColor="text1"/>
          <w:lang w:eastAsia="zh-CN"/>
        </w:rPr>
        <w:t>K0</w:t>
      </w:r>
      <w:r w:rsidR="00253EE4">
        <w:rPr>
          <w:color w:val="000000"/>
        </w:rPr>
        <w:t xml:space="preserve"> for any DL </w:t>
      </w:r>
      <w:r w:rsidR="00253EE4">
        <w:rPr>
          <w:color w:val="000000" w:themeColor="text1"/>
          <w:lang w:eastAsia="zh-CN"/>
        </w:rPr>
        <w:t xml:space="preserve">BWP </w:t>
      </w:r>
      <w:r w:rsidR="00253EE4" w:rsidRPr="00AF39A2">
        <w:rPr>
          <w:color w:val="000000" w:themeColor="text1"/>
          <w:lang w:eastAsia="zh-CN"/>
        </w:rPr>
        <w:t xml:space="preserve">or </w:t>
      </w:r>
      <w:r w:rsidR="00253EE4" w:rsidRPr="004338AE">
        <w:rPr>
          <w:i/>
          <w:color w:val="000000" w:themeColor="text1"/>
          <w:lang w:eastAsia="zh-CN"/>
        </w:rPr>
        <w:t>minimumSchedulingOffs</w:t>
      </w:r>
      <w:r w:rsidR="00253EE4">
        <w:rPr>
          <w:i/>
          <w:color w:val="000000" w:themeColor="text1"/>
          <w:lang w:eastAsia="zh-CN"/>
        </w:rPr>
        <w:t>e</w:t>
      </w:r>
      <w:r w:rsidR="00253EE4" w:rsidRPr="004338AE">
        <w:rPr>
          <w:i/>
          <w:color w:val="000000" w:themeColor="text1"/>
          <w:lang w:eastAsia="zh-CN"/>
        </w:rPr>
        <w:t>tK2</w:t>
      </w:r>
      <w:r w:rsidR="00253EE4">
        <w:rPr>
          <w:color w:val="000000" w:themeColor="text1"/>
          <w:lang w:eastAsia="zh-CN"/>
        </w:rPr>
        <w:t xml:space="preserve"> for any</w:t>
      </w:r>
      <w:r w:rsidR="00253EE4">
        <w:rPr>
          <w:color w:val="000000"/>
        </w:rPr>
        <w:t xml:space="preserve"> UL BWP and if </w:t>
      </w:r>
      <w:r w:rsidR="00253EE4" w:rsidRPr="005200C0">
        <w:rPr>
          <w:color w:val="000000"/>
        </w:rPr>
        <w:t>all the associated tr</w:t>
      </w:r>
      <w:r w:rsidR="00253EE4">
        <w:rPr>
          <w:color w:val="000000"/>
        </w:rPr>
        <w:t xml:space="preserve">igger states do not have the higher layer parameter </w:t>
      </w:r>
      <w:proofErr w:type="spellStart"/>
      <w:r w:rsidR="00253EE4" w:rsidRPr="00E20A82">
        <w:rPr>
          <w:i/>
        </w:rPr>
        <w:t>qcl</w:t>
      </w:r>
      <w:proofErr w:type="spellEnd"/>
      <w:r w:rsidR="00253EE4" w:rsidRPr="00E20A82">
        <w:rPr>
          <w:i/>
        </w:rPr>
        <w:t>-Type</w:t>
      </w:r>
      <w:r w:rsidR="00253EE4">
        <w:t xml:space="preserve"> set to</w:t>
      </w:r>
      <w:r w:rsidR="00253EE4">
        <w:rPr>
          <w:color w:val="000000"/>
        </w:rPr>
        <w:t xml:space="preserve"> 'QCL-</w:t>
      </w:r>
      <w:proofErr w:type="spellStart"/>
      <w:r w:rsidR="00253EE4" w:rsidRPr="005200C0">
        <w:rPr>
          <w:color w:val="000000"/>
        </w:rPr>
        <w:t>TypeD</w:t>
      </w:r>
      <w:proofErr w:type="spellEnd"/>
      <w:r w:rsidR="00253EE4">
        <w:rPr>
          <w:color w:val="000000"/>
        </w:rPr>
        <w:t>'</w:t>
      </w:r>
      <w:r w:rsidR="00253EE4" w:rsidRPr="005200C0">
        <w:rPr>
          <w:color w:val="000000"/>
        </w:rPr>
        <w:t xml:space="preserve"> in the corresponding TCI states</w:t>
      </w:r>
      <w:r w:rsidR="00253EE4">
        <w:rPr>
          <w:color w:val="000000"/>
        </w:rPr>
        <w:t xml:space="preserve"> </w:t>
      </w:r>
      <w:r w:rsidR="00253EE4" w:rsidRPr="005200C0">
        <w:rPr>
          <w:color w:val="000000"/>
        </w:rPr>
        <w:t>, the CSI-RS triggering offset is fixed to zero</w:t>
      </w:r>
      <w:r w:rsidR="00253EE4">
        <w:rPr>
          <w:color w:val="000000"/>
        </w:rPr>
        <w:t>.</w:t>
      </w:r>
      <w:r w:rsidR="008E77C1">
        <w:rPr>
          <w:color w:val="000000"/>
        </w:rPr>
        <w:t xml:space="preserve"> </w:t>
      </w:r>
    </w:p>
    <w:p w14:paraId="47E8AC29" w14:textId="77777777" w:rsidR="002E3D94" w:rsidRDefault="002E3D94" w:rsidP="008D5CE7">
      <w:pPr>
        <w:jc w:val="both"/>
        <w:rPr>
          <w:color w:val="000000"/>
        </w:rPr>
      </w:pPr>
    </w:p>
    <w:p w14:paraId="7A1B043A" w14:textId="37BB8473" w:rsidR="00E02E45" w:rsidRDefault="00DC03C2" w:rsidP="008D5CE7">
      <w:pPr>
        <w:jc w:val="both"/>
        <w:rPr>
          <w:color w:val="000000"/>
        </w:rPr>
      </w:pPr>
      <w:r>
        <w:rPr>
          <w:color w:val="000000"/>
        </w:rPr>
        <w:t xml:space="preserve">Now, according to the RAN4 LS reply, it can be confirmed that </w:t>
      </w:r>
      <w:r w:rsidR="00822671">
        <w:rPr>
          <w:color w:val="000000"/>
        </w:rPr>
        <w:t xml:space="preserve">the </w:t>
      </w:r>
      <w:r>
        <w:rPr>
          <w:color w:val="000000"/>
        </w:rPr>
        <w:t xml:space="preserve">existing TRS can be re-used as </w:t>
      </w:r>
      <w:r w:rsidR="00822671">
        <w:rPr>
          <w:color w:val="000000"/>
        </w:rPr>
        <w:t>a</w:t>
      </w:r>
      <w:r>
        <w:rPr>
          <w:color w:val="000000"/>
        </w:rPr>
        <w:t xml:space="preserve"> temporary RS for </w:t>
      </w:r>
      <w:r w:rsidR="00CF339C">
        <w:rPr>
          <w:color w:val="000000"/>
        </w:rPr>
        <w:t xml:space="preserve">efficient </w:t>
      </w:r>
      <w:proofErr w:type="spellStart"/>
      <w:r w:rsidR="00CF339C">
        <w:rPr>
          <w:color w:val="000000"/>
        </w:rPr>
        <w:t>SCell</w:t>
      </w:r>
      <w:proofErr w:type="spellEnd"/>
      <w:r w:rsidR="00CF339C">
        <w:rPr>
          <w:color w:val="000000"/>
        </w:rPr>
        <w:t xml:space="preserve"> activation in </w:t>
      </w:r>
      <w:r>
        <w:rPr>
          <w:color w:val="000000"/>
        </w:rPr>
        <w:t xml:space="preserve">some scenarios. </w:t>
      </w:r>
      <w:r w:rsidR="00822671">
        <w:rPr>
          <w:color w:val="000000"/>
        </w:rPr>
        <w:t xml:space="preserve">It is natural </w:t>
      </w:r>
      <w:r w:rsidR="00AD2C8F">
        <w:rPr>
          <w:color w:val="000000"/>
        </w:rPr>
        <w:t xml:space="preserve">to consider that the existing TRS trigger </w:t>
      </w:r>
      <w:proofErr w:type="spellStart"/>
      <w:r w:rsidR="00AD2C8F">
        <w:rPr>
          <w:color w:val="000000"/>
        </w:rPr>
        <w:t>signalling</w:t>
      </w:r>
      <w:proofErr w:type="spellEnd"/>
      <w:r w:rsidR="00AD2C8F">
        <w:rPr>
          <w:color w:val="000000"/>
        </w:rPr>
        <w:t xml:space="preserve"> can also be re-used</w:t>
      </w:r>
      <w:r w:rsidR="007C4E57">
        <w:rPr>
          <w:color w:val="000000"/>
        </w:rPr>
        <w:t xml:space="preserve"> for such cases</w:t>
      </w:r>
      <w:r w:rsidR="00AD2C8F">
        <w:rPr>
          <w:color w:val="000000"/>
        </w:rPr>
        <w:t xml:space="preserve">. </w:t>
      </w:r>
      <w:r w:rsidR="00B60598">
        <w:rPr>
          <w:color w:val="000000"/>
        </w:rPr>
        <w:t xml:space="preserve">Figure 1 illustrates an example. </w:t>
      </w:r>
      <w:r w:rsidR="00A55CE4">
        <w:rPr>
          <w:color w:val="000000"/>
        </w:rPr>
        <w:t xml:space="preserve">After the UE </w:t>
      </w:r>
      <w:r w:rsidR="00B73DC8">
        <w:rPr>
          <w:color w:val="000000"/>
        </w:rPr>
        <w:t>completes</w:t>
      </w:r>
      <w:r w:rsidR="00940987">
        <w:rPr>
          <w:color w:val="000000"/>
        </w:rPr>
        <w:t xml:space="preserve"> processing</w:t>
      </w:r>
      <w:r w:rsidR="00A55CE4">
        <w:rPr>
          <w:color w:val="000000"/>
        </w:rPr>
        <w:t xml:space="preserve"> the MAC CE for </w:t>
      </w:r>
      <w:proofErr w:type="spellStart"/>
      <w:r w:rsidR="00A55CE4">
        <w:rPr>
          <w:color w:val="000000"/>
        </w:rPr>
        <w:t>SCell</w:t>
      </w:r>
      <w:proofErr w:type="spellEnd"/>
      <w:r w:rsidR="00A55CE4">
        <w:rPr>
          <w:color w:val="000000"/>
        </w:rPr>
        <w:t xml:space="preserve"> activation command,</w:t>
      </w:r>
      <w:r w:rsidR="00697B46">
        <w:rPr>
          <w:color w:val="000000"/>
        </w:rPr>
        <w:t xml:space="preserve"> the UE is ready to receive </w:t>
      </w:r>
      <w:r w:rsidR="00A76C8A">
        <w:rPr>
          <w:color w:val="000000"/>
        </w:rPr>
        <w:t>a</w:t>
      </w:r>
      <w:r w:rsidR="00956395">
        <w:rPr>
          <w:color w:val="000000"/>
          <w:lang w:eastAsia="ja-JP"/>
        </w:rPr>
        <w:t xml:space="preserve"> UL DCI format that triggers a</w:t>
      </w:r>
      <w:r w:rsidR="00C6232E">
        <w:rPr>
          <w:color w:val="000000"/>
        </w:rPr>
        <w:t>n</w:t>
      </w:r>
      <w:r w:rsidR="00A76C8A">
        <w:rPr>
          <w:color w:val="000000"/>
        </w:rPr>
        <w:t xml:space="preserve"> </w:t>
      </w:r>
      <w:r w:rsidR="00C6232E">
        <w:rPr>
          <w:color w:val="000000"/>
        </w:rPr>
        <w:t>A-</w:t>
      </w:r>
      <w:r w:rsidR="00A76C8A">
        <w:rPr>
          <w:color w:val="000000"/>
        </w:rPr>
        <w:t>TRS</w:t>
      </w:r>
      <w:r w:rsidR="00956395">
        <w:rPr>
          <w:color w:val="000000"/>
        </w:rPr>
        <w:t xml:space="preserve"> </w:t>
      </w:r>
      <w:r w:rsidR="00940987">
        <w:rPr>
          <w:color w:val="000000"/>
        </w:rPr>
        <w:t xml:space="preserve">on the </w:t>
      </w:r>
      <w:r w:rsidR="00956395">
        <w:rPr>
          <w:color w:val="000000"/>
        </w:rPr>
        <w:t xml:space="preserve">to-be-activated </w:t>
      </w:r>
      <w:proofErr w:type="spellStart"/>
      <w:r w:rsidR="00956395">
        <w:rPr>
          <w:color w:val="000000"/>
        </w:rPr>
        <w:t>SCell</w:t>
      </w:r>
      <w:proofErr w:type="spellEnd"/>
      <w:r w:rsidR="00956395">
        <w:rPr>
          <w:color w:val="000000"/>
        </w:rPr>
        <w:t xml:space="preserve">. </w:t>
      </w:r>
      <w:r w:rsidR="00843AC7">
        <w:rPr>
          <w:color w:val="000000"/>
        </w:rPr>
        <w:t>I</w:t>
      </w:r>
      <w:r w:rsidR="00956395">
        <w:rPr>
          <w:color w:val="000000"/>
        </w:rPr>
        <w:t>f the A-TRS is triggered</w:t>
      </w:r>
      <w:r w:rsidR="00447989">
        <w:rPr>
          <w:color w:val="000000"/>
        </w:rPr>
        <w:t xml:space="preserve">, </w:t>
      </w:r>
      <w:r w:rsidR="00956395">
        <w:rPr>
          <w:color w:val="000000"/>
        </w:rPr>
        <w:t xml:space="preserve">the UE uses the A-TRS </w:t>
      </w:r>
      <w:r w:rsidR="00447989">
        <w:rPr>
          <w:color w:val="000000"/>
        </w:rPr>
        <w:t>instead of waiting for the SSB.</w:t>
      </w:r>
      <w:r w:rsidR="004864D4">
        <w:rPr>
          <w:color w:val="000000"/>
        </w:rPr>
        <w:t xml:space="preserve"> If the UE does not receive </w:t>
      </w:r>
      <w:r w:rsidR="00FC6256">
        <w:rPr>
          <w:color w:val="000000"/>
        </w:rPr>
        <w:t xml:space="preserve">an </w:t>
      </w:r>
      <w:r w:rsidR="004864D4">
        <w:rPr>
          <w:color w:val="000000"/>
        </w:rPr>
        <w:t>A-TRS trigger</w:t>
      </w:r>
      <w:r w:rsidR="00840B87">
        <w:rPr>
          <w:color w:val="000000"/>
        </w:rPr>
        <w:t xml:space="preserve"> for the </w:t>
      </w:r>
      <w:proofErr w:type="spellStart"/>
      <w:r w:rsidR="00840B87">
        <w:rPr>
          <w:color w:val="000000"/>
        </w:rPr>
        <w:t>SCell</w:t>
      </w:r>
      <w:proofErr w:type="spellEnd"/>
      <w:r w:rsidR="00840B87">
        <w:rPr>
          <w:color w:val="000000"/>
        </w:rPr>
        <w:t xml:space="preserve"> activation, the UE uses the SSB.</w:t>
      </w:r>
      <w:r w:rsidR="009E4E13">
        <w:rPr>
          <w:color w:val="000000"/>
        </w:rPr>
        <w:t xml:space="preserve"> </w:t>
      </w:r>
      <w:r w:rsidR="00C6232E">
        <w:rPr>
          <w:color w:val="000000"/>
        </w:rPr>
        <w:t xml:space="preserve">If </w:t>
      </w:r>
      <w:r w:rsidR="007258A6">
        <w:rPr>
          <w:color w:val="000000"/>
        </w:rPr>
        <w:t xml:space="preserve">the NW has transmitted an UL DCI triggering an A-TRS for the </w:t>
      </w:r>
      <w:proofErr w:type="spellStart"/>
      <w:r w:rsidR="007258A6">
        <w:rPr>
          <w:color w:val="000000"/>
        </w:rPr>
        <w:t>SCell</w:t>
      </w:r>
      <w:proofErr w:type="spellEnd"/>
      <w:r w:rsidR="007258A6">
        <w:rPr>
          <w:color w:val="000000"/>
        </w:rPr>
        <w:t xml:space="preserve"> activation while </w:t>
      </w:r>
      <w:r w:rsidR="00C6232E">
        <w:rPr>
          <w:color w:val="000000"/>
        </w:rPr>
        <w:t xml:space="preserve">the UE </w:t>
      </w:r>
      <w:r w:rsidR="007258A6">
        <w:rPr>
          <w:color w:val="000000"/>
        </w:rPr>
        <w:t>does not</w:t>
      </w:r>
      <w:r w:rsidR="00C6232E">
        <w:rPr>
          <w:color w:val="000000"/>
        </w:rPr>
        <w:t xml:space="preserve"> detect the UL DCI, </w:t>
      </w:r>
      <w:r w:rsidR="003A78B0">
        <w:rPr>
          <w:color w:val="000000"/>
        </w:rPr>
        <w:t xml:space="preserve">the </w:t>
      </w:r>
      <w:r w:rsidR="00E56858">
        <w:rPr>
          <w:color w:val="000000"/>
        </w:rPr>
        <w:t xml:space="preserve">NW and the UE have different understanding on </w:t>
      </w:r>
      <w:proofErr w:type="spellStart"/>
      <w:r w:rsidR="00E56858">
        <w:rPr>
          <w:color w:val="000000"/>
        </w:rPr>
        <w:t>SCell</w:t>
      </w:r>
      <w:proofErr w:type="spellEnd"/>
      <w:r w:rsidR="00E56858">
        <w:rPr>
          <w:color w:val="000000"/>
        </w:rPr>
        <w:t xml:space="preserve"> activation timing</w:t>
      </w:r>
      <w:r w:rsidR="00DD5560">
        <w:rPr>
          <w:color w:val="000000"/>
        </w:rPr>
        <w:t xml:space="preserve">. However, </w:t>
      </w:r>
      <w:r w:rsidR="00477275">
        <w:rPr>
          <w:color w:val="000000"/>
        </w:rPr>
        <w:t xml:space="preserve">the impact of such misunderstanding should be </w:t>
      </w:r>
      <w:r w:rsidR="005A34B9">
        <w:rPr>
          <w:color w:val="000000"/>
        </w:rPr>
        <w:t>negligible</w:t>
      </w:r>
      <w:r w:rsidR="00EB4D3F">
        <w:rPr>
          <w:color w:val="000000"/>
        </w:rPr>
        <w:t xml:space="preserve"> – this just delays the timing where the UE starts transmitting valid CSI report for the </w:t>
      </w:r>
      <w:proofErr w:type="spellStart"/>
      <w:r w:rsidR="00EB4D3F">
        <w:rPr>
          <w:color w:val="000000"/>
        </w:rPr>
        <w:t>SCell</w:t>
      </w:r>
      <w:proofErr w:type="spellEnd"/>
      <w:r w:rsidR="00EA5193">
        <w:rPr>
          <w:color w:val="000000"/>
        </w:rPr>
        <w:t>.</w:t>
      </w:r>
      <w:r w:rsidR="00113054">
        <w:rPr>
          <w:color w:val="000000"/>
        </w:rPr>
        <w:t xml:space="preserve"> </w:t>
      </w:r>
      <w:r w:rsidR="001C6C8D">
        <w:rPr>
          <w:color w:val="000000"/>
        </w:rPr>
        <w:t>T</w:t>
      </w:r>
      <w:r w:rsidR="00113054">
        <w:rPr>
          <w:color w:val="000000"/>
        </w:rPr>
        <w:t xml:space="preserve">he UE transmits OOR for the </w:t>
      </w:r>
      <w:proofErr w:type="spellStart"/>
      <w:r w:rsidR="00113054">
        <w:rPr>
          <w:color w:val="000000"/>
        </w:rPr>
        <w:t>SCell</w:t>
      </w:r>
      <w:proofErr w:type="spellEnd"/>
      <w:r w:rsidR="004E5154">
        <w:rPr>
          <w:color w:val="000000"/>
        </w:rPr>
        <w:t xml:space="preserve"> until </w:t>
      </w:r>
      <w:r w:rsidR="00AF6A68">
        <w:rPr>
          <w:color w:val="000000"/>
        </w:rPr>
        <w:t xml:space="preserve">being ready for transmitting </w:t>
      </w:r>
      <w:r w:rsidR="004E5154">
        <w:rPr>
          <w:color w:val="000000"/>
        </w:rPr>
        <w:t>the valid CSI report</w:t>
      </w:r>
      <w:r w:rsidR="00113054">
        <w:rPr>
          <w:color w:val="000000"/>
        </w:rPr>
        <w:t>.</w:t>
      </w:r>
    </w:p>
    <w:p w14:paraId="7875BAF3" w14:textId="608BE6EE" w:rsidR="00FF05F7" w:rsidRDefault="00FF05F7" w:rsidP="008D5CE7">
      <w:pPr>
        <w:jc w:val="both"/>
        <w:rPr>
          <w:color w:val="000000"/>
        </w:rPr>
      </w:pPr>
    </w:p>
    <w:p w14:paraId="72272B66" w14:textId="1CF65B4A" w:rsidR="00940987" w:rsidRDefault="00940987" w:rsidP="008D5CE7">
      <w:pPr>
        <w:jc w:val="both"/>
        <w:rPr>
          <w:color w:val="000000"/>
          <w:lang w:eastAsia="ja-JP"/>
        </w:rPr>
      </w:pPr>
      <w:r>
        <w:rPr>
          <w:rFonts w:hint="eastAsia"/>
          <w:color w:val="000000"/>
          <w:lang w:eastAsia="ja-JP"/>
        </w:rPr>
        <w:t>I</w:t>
      </w:r>
      <w:r>
        <w:rPr>
          <w:color w:val="000000"/>
          <w:lang w:eastAsia="ja-JP"/>
        </w:rPr>
        <w:t xml:space="preserve">t is important to note that the UL DCI triggering A-TRS on the to-be-activated </w:t>
      </w:r>
      <w:proofErr w:type="spellStart"/>
      <w:r>
        <w:rPr>
          <w:color w:val="000000"/>
          <w:lang w:eastAsia="ja-JP"/>
        </w:rPr>
        <w:t>SCell</w:t>
      </w:r>
      <w:proofErr w:type="spellEnd"/>
      <w:r>
        <w:rPr>
          <w:color w:val="000000"/>
          <w:lang w:eastAsia="ja-JP"/>
        </w:rPr>
        <w:t xml:space="preserve"> shall not be expected before </w:t>
      </w:r>
      <w:r w:rsidR="00743DB5">
        <w:rPr>
          <w:color w:val="000000"/>
          <w:lang w:eastAsia="ja-JP"/>
        </w:rPr>
        <w:t xml:space="preserve">the UE completes the process of the MAC-CE for </w:t>
      </w:r>
      <w:proofErr w:type="spellStart"/>
      <w:r w:rsidR="00743DB5">
        <w:rPr>
          <w:color w:val="000000"/>
          <w:lang w:eastAsia="ja-JP"/>
        </w:rPr>
        <w:t>SCell</w:t>
      </w:r>
      <w:proofErr w:type="spellEnd"/>
      <w:r w:rsidR="00743DB5">
        <w:rPr>
          <w:color w:val="000000"/>
          <w:lang w:eastAsia="ja-JP"/>
        </w:rPr>
        <w:t xml:space="preserve"> activation command, in order to keep the </w:t>
      </w:r>
      <w:r w:rsidR="0082619C">
        <w:rPr>
          <w:color w:val="000000"/>
          <w:lang w:eastAsia="ja-JP"/>
        </w:rPr>
        <w:t xml:space="preserve">process </w:t>
      </w:r>
      <w:r w:rsidR="00743DB5">
        <w:rPr>
          <w:color w:val="000000"/>
          <w:lang w:eastAsia="ja-JP"/>
        </w:rPr>
        <w:t>causality. The MAC CE process completion is 3ms after the end of ACK transmission for the MAC CE command. This should be clarified in RAN1.</w:t>
      </w:r>
    </w:p>
    <w:p w14:paraId="7C69B0F3" w14:textId="77777777" w:rsidR="00743DB5" w:rsidRDefault="00743DB5" w:rsidP="008D5CE7">
      <w:pPr>
        <w:jc w:val="both"/>
        <w:rPr>
          <w:color w:val="000000"/>
          <w:lang w:eastAsia="ja-JP"/>
        </w:rPr>
      </w:pPr>
    </w:p>
    <w:p w14:paraId="179280CB" w14:textId="2D16B465" w:rsidR="00FF05F7" w:rsidRDefault="00FF05F7" w:rsidP="008D5CE7">
      <w:pPr>
        <w:jc w:val="both"/>
        <w:rPr>
          <w:rFonts w:eastAsia="MS Mincho"/>
          <w:lang w:eastAsia="ja-JP"/>
        </w:rPr>
      </w:pPr>
      <w:r>
        <w:rPr>
          <w:rFonts w:hint="eastAsia"/>
          <w:color w:val="000000"/>
          <w:lang w:eastAsia="ja-JP"/>
        </w:rPr>
        <w:t>N</w:t>
      </w:r>
      <w:r>
        <w:rPr>
          <w:color w:val="000000"/>
          <w:lang w:eastAsia="ja-JP"/>
        </w:rPr>
        <w:t xml:space="preserve">ote that </w:t>
      </w:r>
      <w:proofErr w:type="spellStart"/>
      <w:r>
        <w:rPr>
          <w:color w:val="000000"/>
          <w:lang w:eastAsia="ja-JP"/>
        </w:rPr>
        <w:t>SCell</w:t>
      </w:r>
      <w:proofErr w:type="spellEnd"/>
      <w:r w:rsidR="00402535">
        <w:rPr>
          <w:color w:val="000000"/>
          <w:lang w:eastAsia="ja-JP"/>
        </w:rPr>
        <w:t>(s) can be activated</w:t>
      </w:r>
      <w:r>
        <w:rPr>
          <w:color w:val="000000"/>
          <w:lang w:eastAsia="ja-JP"/>
        </w:rPr>
        <w:t xml:space="preserve"> not only by the MAC-CE command but also by RRC (re)configuration. </w:t>
      </w:r>
      <w:r w:rsidR="001A3AB5">
        <w:rPr>
          <w:color w:val="000000"/>
          <w:lang w:eastAsia="ja-JP"/>
        </w:rPr>
        <w:t xml:space="preserve">Activation for more than one </w:t>
      </w:r>
      <w:proofErr w:type="spellStart"/>
      <w:r w:rsidR="001A3AB5">
        <w:rPr>
          <w:color w:val="000000"/>
          <w:lang w:eastAsia="ja-JP"/>
        </w:rPr>
        <w:t>SCells</w:t>
      </w:r>
      <w:proofErr w:type="spellEnd"/>
      <w:r w:rsidR="001A3AB5">
        <w:rPr>
          <w:color w:val="000000"/>
          <w:lang w:eastAsia="ja-JP"/>
        </w:rPr>
        <w:t xml:space="preserve"> can be initiated at a given time. </w:t>
      </w:r>
      <w:r w:rsidR="0088652C">
        <w:rPr>
          <w:color w:val="000000"/>
          <w:lang w:eastAsia="ja-JP"/>
        </w:rPr>
        <w:t xml:space="preserve">Even for these cases, </w:t>
      </w:r>
      <w:r w:rsidR="00301A69">
        <w:rPr>
          <w:color w:val="000000"/>
          <w:lang w:eastAsia="ja-JP"/>
        </w:rPr>
        <w:t xml:space="preserve">the </w:t>
      </w:r>
      <w:r w:rsidR="003A2E36">
        <w:rPr>
          <w:color w:val="000000"/>
          <w:lang w:eastAsia="ja-JP"/>
        </w:rPr>
        <w:t>above principle is in general applicable.</w:t>
      </w:r>
    </w:p>
    <w:p w14:paraId="555CEEB5" w14:textId="5DA8E991" w:rsidR="00443AC5" w:rsidRDefault="00940987" w:rsidP="008D5CE7">
      <w:pPr>
        <w:jc w:val="both"/>
        <w:rPr>
          <w:rFonts w:eastAsia="MS Mincho"/>
          <w:lang w:eastAsia="ja-JP"/>
        </w:rPr>
      </w:pPr>
      <w:r w:rsidRPr="00940987">
        <w:rPr>
          <w:noProof/>
        </w:rPr>
        <w:lastRenderedPageBreak/>
        <w:drawing>
          <wp:inline distT="0" distB="0" distL="0" distR="0" wp14:anchorId="33976C75" wp14:editId="1C6BB3F9">
            <wp:extent cx="5943600" cy="29641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2964180"/>
                    </a:xfrm>
                    <a:prstGeom prst="rect">
                      <a:avLst/>
                    </a:prstGeom>
                    <a:noFill/>
                    <a:ln>
                      <a:noFill/>
                    </a:ln>
                  </pic:spPr>
                </pic:pic>
              </a:graphicData>
            </a:graphic>
          </wp:inline>
        </w:drawing>
      </w:r>
    </w:p>
    <w:p w14:paraId="59250EA7" w14:textId="7DAFF441" w:rsidR="00EA5193" w:rsidRDefault="00EA5193" w:rsidP="008D5CE7">
      <w:pPr>
        <w:jc w:val="both"/>
        <w:rPr>
          <w:rFonts w:eastAsia="MS Mincho"/>
          <w:lang w:eastAsia="ja-JP"/>
        </w:rPr>
      </w:pPr>
    </w:p>
    <w:p w14:paraId="5F92B729" w14:textId="453BD556" w:rsidR="004520CA" w:rsidRPr="00E30BB5" w:rsidRDefault="00EA5193" w:rsidP="004520CA">
      <w:pPr>
        <w:jc w:val="both"/>
        <w:rPr>
          <w:rFonts w:eastAsia="MS Mincho"/>
          <w:i/>
          <w:iCs/>
          <w:lang w:val="en-GB" w:eastAsia="ja-JP"/>
        </w:rPr>
      </w:pPr>
      <w:r w:rsidRPr="00E30BB5">
        <w:rPr>
          <w:rFonts w:eastAsia="MS Mincho"/>
          <w:b/>
          <w:bCs/>
          <w:i/>
          <w:iCs/>
          <w:u w:val="single"/>
          <w:lang w:val="en-GB" w:eastAsia="ja-JP"/>
        </w:rPr>
        <w:t xml:space="preserve">Proposal </w:t>
      </w:r>
      <w:r w:rsidR="00E30BB5" w:rsidRPr="00E30BB5">
        <w:rPr>
          <w:rFonts w:eastAsia="MS Mincho"/>
          <w:b/>
          <w:bCs/>
          <w:i/>
          <w:iCs/>
          <w:u w:val="single"/>
          <w:lang w:val="en-GB" w:eastAsia="ja-JP"/>
        </w:rPr>
        <w:t>2</w:t>
      </w:r>
      <w:r w:rsidRPr="00E30BB5">
        <w:rPr>
          <w:rFonts w:eastAsia="MS Mincho"/>
          <w:b/>
          <w:bCs/>
          <w:i/>
          <w:iCs/>
          <w:u w:val="single"/>
          <w:lang w:val="en-GB" w:eastAsia="ja-JP"/>
        </w:rPr>
        <w:t>:</w:t>
      </w:r>
      <w:r w:rsidRPr="00E30BB5">
        <w:rPr>
          <w:rFonts w:eastAsia="MS Mincho"/>
          <w:i/>
          <w:iCs/>
          <w:lang w:val="en-GB" w:eastAsia="ja-JP"/>
        </w:rPr>
        <w:t xml:space="preserve"> </w:t>
      </w:r>
      <w:r w:rsidR="004520CA" w:rsidRPr="00E30BB5">
        <w:rPr>
          <w:rFonts w:eastAsia="MS Mincho"/>
          <w:i/>
          <w:iCs/>
          <w:lang w:val="en-GB" w:eastAsia="ja-JP"/>
        </w:rPr>
        <w:t xml:space="preserve">Support DCI-triggered A-TRS based </w:t>
      </w:r>
      <w:proofErr w:type="spellStart"/>
      <w:r w:rsidR="004520CA" w:rsidRPr="00E30BB5">
        <w:rPr>
          <w:rFonts w:eastAsia="MS Mincho"/>
          <w:i/>
          <w:iCs/>
          <w:lang w:val="en-GB" w:eastAsia="ja-JP"/>
        </w:rPr>
        <w:t>SCell</w:t>
      </w:r>
      <w:proofErr w:type="spellEnd"/>
      <w:r w:rsidR="004520CA" w:rsidRPr="00E30BB5">
        <w:rPr>
          <w:rFonts w:eastAsia="MS Mincho"/>
          <w:i/>
          <w:iCs/>
          <w:lang w:val="en-GB" w:eastAsia="ja-JP"/>
        </w:rPr>
        <w:t xml:space="preserve"> activation at least </w:t>
      </w:r>
      <w:r w:rsidR="000A26BA">
        <w:rPr>
          <w:rFonts w:eastAsia="MS Mincho"/>
          <w:i/>
          <w:iCs/>
          <w:lang w:val="en-GB" w:eastAsia="ja-JP"/>
        </w:rPr>
        <w:t>for scenarios where the</w:t>
      </w:r>
      <w:r w:rsidR="004520CA" w:rsidRPr="00E30BB5">
        <w:rPr>
          <w:rFonts w:eastAsia="MS Mincho"/>
          <w:i/>
          <w:iCs/>
          <w:lang w:val="en-GB" w:eastAsia="ja-JP"/>
        </w:rPr>
        <w:t xml:space="preserve"> legacy A-TRS </w:t>
      </w:r>
      <w:r w:rsidR="000A26BA">
        <w:rPr>
          <w:rFonts w:eastAsia="MS Mincho"/>
          <w:i/>
          <w:iCs/>
          <w:lang w:val="en-GB" w:eastAsia="ja-JP"/>
        </w:rPr>
        <w:t>can be re-used</w:t>
      </w:r>
    </w:p>
    <w:p w14:paraId="1A897BAF" w14:textId="45B1C7F7" w:rsidR="004520CA" w:rsidRPr="00E30BB5" w:rsidRDefault="004520CA" w:rsidP="004520CA">
      <w:pPr>
        <w:pStyle w:val="ListParagraph"/>
        <w:numPr>
          <w:ilvl w:val="0"/>
          <w:numId w:val="14"/>
        </w:numPr>
        <w:ind w:leftChars="0"/>
        <w:jc w:val="both"/>
        <w:rPr>
          <w:rFonts w:eastAsia="MS Mincho"/>
          <w:i/>
          <w:iCs/>
          <w:lang w:val="en-GB" w:eastAsia="ja-JP"/>
        </w:rPr>
      </w:pPr>
      <w:r w:rsidRPr="00E30BB5">
        <w:rPr>
          <w:rFonts w:eastAsia="MS Mincho"/>
          <w:i/>
          <w:iCs/>
          <w:lang w:val="en-GB" w:eastAsia="ja-JP"/>
        </w:rPr>
        <w:t xml:space="preserve">No change on legacy MAC-CE command or RRC (re)configuration based </w:t>
      </w:r>
      <w:proofErr w:type="spellStart"/>
      <w:r w:rsidRPr="00E30BB5">
        <w:rPr>
          <w:rFonts w:eastAsia="MS Mincho"/>
          <w:i/>
          <w:iCs/>
          <w:lang w:val="en-GB" w:eastAsia="ja-JP"/>
        </w:rPr>
        <w:t>SCell</w:t>
      </w:r>
      <w:proofErr w:type="spellEnd"/>
      <w:r w:rsidRPr="00E30BB5">
        <w:rPr>
          <w:rFonts w:eastAsia="MS Mincho"/>
          <w:i/>
          <w:iCs/>
          <w:lang w:val="en-GB" w:eastAsia="ja-JP"/>
        </w:rPr>
        <w:t xml:space="preserve"> activation procedures </w:t>
      </w:r>
    </w:p>
    <w:p w14:paraId="275AAF9C" w14:textId="210414A7" w:rsidR="004520CA" w:rsidRPr="00E30BB5" w:rsidRDefault="004520CA" w:rsidP="004520CA">
      <w:pPr>
        <w:pStyle w:val="ListParagraph"/>
        <w:numPr>
          <w:ilvl w:val="0"/>
          <w:numId w:val="14"/>
        </w:numPr>
        <w:ind w:leftChars="0"/>
        <w:jc w:val="both"/>
        <w:rPr>
          <w:rFonts w:eastAsia="MS Mincho"/>
          <w:i/>
          <w:iCs/>
          <w:lang w:val="en-GB" w:eastAsia="ja-JP"/>
        </w:rPr>
      </w:pPr>
      <w:r w:rsidRPr="00E30BB5">
        <w:rPr>
          <w:rFonts w:eastAsia="MS Mincho"/>
          <w:i/>
          <w:iCs/>
          <w:lang w:val="en-GB" w:eastAsia="ja-JP"/>
        </w:rPr>
        <w:t xml:space="preserve">No change on legacy UL DCI based A-TRS triggering procedures except that the triggered A-TRS on to-be-activated </w:t>
      </w:r>
      <w:proofErr w:type="spellStart"/>
      <w:r w:rsidRPr="00E30BB5">
        <w:rPr>
          <w:rFonts w:eastAsia="MS Mincho"/>
          <w:i/>
          <w:iCs/>
          <w:lang w:val="en-GB" w:eastAsia="ja-JP"/>
        </w:rPr>
        <w:t>SCell</w:t>
      </w:r>
      <w:proofErr w:type="spellEnd"/>
      <w:r w:rsidRPr="00E30BB5">
        <w:rPr>
          <w:rFonts w:eastAsia="MS Mincho"/>
          <w:i/>
          <w:iCs/>
          <w:lang w:val="en-GB" w:eastAsia="ja-JP"/>
        </w:rPr>
        <w:t xml:space="preserve">(s) is used instead of SSB, if </w:t>
      </w:r>
      <w:r w:rsidR="00743DB5" w:rsidRPr="00E30BB5">
        <w:rPr>
          <w:rFonts w:eastAsia="MS Mincho"/>
          <w:i/>
          <w:iCs/>
          <w:lang w:val="en-GB" w:eastAsia="ja-JP"/>
        </w:rPr>
        <w:t xml:space="preserve">the UL DCI </w:t>
      </w:r>
      <w:r w:rsidR="00DF7CCB" w:rsidRPr="00E30BB5">
        <w:rPr>
          <w:rFonts w:eastAsia="MS Mincho"/>
          <w:i/>
          <w:iCs/>
          <w:lang w:val="en-GB" w:eastAsia="ja-JP"/>
        </w:rPr>
        <w:t>triggering the A-TRS</w:t>
      </w:r>
      <w:r w:rsidRPr="00E30BB5">
        <w:rPr>
          <w:rFonts w:eastAsia="MS Mincho"/>
          <w:i/>
          <w:iCs/>
          <w:lang w:val="en-GB" w:eastAsia="ja-JP"/>
        </w:rPr>
        <w:t xml:space="preserve"> is no earlier than slot n + k, where n is the slot where the PDSCH carrying the </w:t>
      </w:r>
      <w:proofErr w:type="spellStart"/>
      <w:r w:rsidRPr="00E30BB5">
        <w:rPr>
          <w:rFonts w:eastAsia="MS Mincho"/>
          <w:i/>
          <w:iCs/>
          <w:lang w:val="en-GB" w:eastAsia="ja-JP"/>
        </w:rPr>
        <w:t>SCell</w:t>
      </w:r>
      <w:proofErr w:type="spellEnd"/>
      <w:r w:rsidRPr="00E30BB5">
        <w:rPr>
          <w:rFonts w:eastAsia="MS Mincho"/>
          <w:i/>
          <w:iCs/>
          <w:lang w:val="en-GB" w:eastAsia="ja-JP"/>
        </w:rPr>
        <w:t xml:space="preserve"> activation command ends, and k is </w:t>
      </w:r>
      <w:r w:rsidR="00021EE5" w:rsidRPr="00E30BB5">
        <w:rPr>
          <w:rFonts w:eastAsia="MS Mincho"/>
          <w:i/>
          <w:iCs/>
          <w:lang w:val="en-GB" w:eastAsia="ja-JP"/>
        </w:rPr>
        <w:t>[</w:t>
      </w:r>
      <w:r w:rsidRPr="00E30BB5">
        <w:rPr>
          <w:rFonts w:eastAsia="MS Mincho"/>
          <w:i/>
          <w:iCs/>
          <w:lang w:val="en-GB" w:eastAsia="ja-JP"/>
        </w:rPr>
        <w:t>k1 + 3ms + 1</w:t>
      </w:r>
      <w:r w:rsidR="00021EE5" w:rsidRPr="00E30BB5">
        <w:rPr>
          <w:rFonts w:eastAsia="MS Mincho"/>
          <w:i/>
          <w:iCs/>
          <w:lang w:val="en-GB" w:eastAsia="ja-JP"/>
        </w:rPr>
        <w:t>]</w:t>
      </w:r>
    </w:p>
    <w:p w14:paraId="5D0FAEA4" w14:textId="226B4928" w:rsidR="004520CA" w:rsidRPr="00E30BB5" w:rsidRDefault="004520CA" w:rsidP="004520CA">
      <w:pPr>
        <w:pStyle w:val="ListParagraph"/>
        <w:numPr>
          <w:ilvl w:val="0"/>
          <w:numId w:val="14"/>
        </w:numPr>
        <w:ind w:leftChars="0"/>
        <w:jc w:val="both"/>
        <w:rPr>
          <w:rFonts w:eastAsia="MS Mincho"/>
          <w:i/>
          <w:iCs/>
          <w:lang w:val="en-GB" w:eastAsia="ja-JP"/>
        </w:rPr>
      </w:pPr>
      <w:r w:rsidRPr="00E30BB5">
        <w:rPr>
          <w:rFonts w:eastAsia="MS Mincho"/>
          <w:i/>
          <w:iCs/>
          <w:lang w:val="en-GB" w:eastAsia="ja-JP"/>
        </w:rPr>
        <w:t xml:space="preserve">If the A-TRS is not triggered, the </w:t>
      </w:r>
      <w:proofErr w:type="spellStart"/>
      <w:r w:rsidRPr="00E30BB5">
        <w:rPr>
          <w:rFonts w:eastAsia="MS Mincho"/>
          <w:i/>
          <w:iCs/>
          <w:lang w:val="en-GB" w:eastAsia="ja-JP"/>
        </w:rPr>
        <w:t>SCell</w:t>
      </w:r>
      <w:proofErr w:type="spellEnd"/>
      <w:r w:rsidRPr="00E30BB5">
        <w:rPr>
          <w:rFonts w:eastAsia="MS Mincho"/>
          <w:i/>
          <w:iCs/>
          <w:lang w:val="en-GB" w:eastAsia="ja-JP"/>
        </w:rPr>
        <w:t xml:space="preserve"> activation is based on SSB</w:t>
      </w:r>
    </w:p>
    <w:p w14:paraId="3DABA18B" w14:textId="59D2A615" w:rsidR="004520CA" w:rsidRPr="00E30BB5" w:rsidRDefault="004520CA" w:rsidP="004520CA">
      <w:pPr>
        <w:pStyle w:val="ListParagraph"/>
        <w:numPr>
          <w:ilvl w:val="0"/>
          <w:numId w:val="14"/>
        </w:numPr>
        <w:ind w:leftChars="0"/>
        <w:jc w:val="both"/>
        <w:rPr>
          <w:rFonts w:eastAsia="MS Mincho"/>
          <w:i/>
          <w:iCs/>
          <w:lang w:val="en-GB" w:eastAsia="ja-JP"/>
        </w:rPr>
      </w:pPr>
      <w:r w:rsidRPr="00E30BB5">
        <w:rPr>
          <w:rFonts w:eastAsia="MS Mincho"/>
          <w:i/>
          <w:iCs/>
          <w:lang w:val="en-GB" w:eastAsia="ja-JP"/>
        </w:rPr>
        <w:t>FFS: handling the case</w:t>
      </w:r>
      <w:r w:rsidR="00D2684B" w:rsidRPr="00E30BB5">
        <w:rPr>
          <w:rFonts w:eastAsia="MS Mincho"/>
          <w:i/>
          <w:iCs/>
          <w:lang w:val="en-GB" w:eastAsia="ja-JP"/>
        </w:rPr>
        <w:t>s</w:t>
      </w:r>
      <w:r w:rsidRPr="00E30BB5">
        <w:rPr>
          <w:rFonts w:eastAsia="MS Mincho"/>
          <w:i/>
          <w:iCs/>
          <w:lang w:val="en-GB" w:eastAsia="ja-JP"/>
        </w:rPr>
        <w:t xml:space="preserve"> when a </w:t>
      </w:r>
      <w:r w:rsidR="0055343C" w:rsidRPr="00E30BB5">
        <w:rPr>
          <w:rFonts w:eastAsia="MS Mincho"/>
          <w:i/>
          <w:iCs/>
          <w:lang w:val="en-GB" w:eastAsia="ja-JP"/>
        </w:rPr>
        <w:t>legacy</w:t>
      </w:r>
      <w:r w:rsidRPr="00E30BB5">
        <w:rPr>
          <w:rFonts w:eastAsia="MS Mincho"/>
          <w:i/>
          <w:iCs/>
          <w:lang w:val="en-GB" w:eastAsia="ja-JP"/>
        </w:rPr>
        <w:t xml:space="preserve"> A-TRS is NOT sufficient</w:t>
      </w:r>
    </w:p>
    <w:p w14:paraId="623A6EC7" w14:textId="7631A068" w:rsidR="00EA5193" w:rsidRDefault="00EA5193" w:rsidP="004520CA">
      <w:pPr>
        <w:jc w:val="both"/>
        <w:rPr>
          <w:rFonts w:eastAsia="MS Mincho"/>
          <w:lang w:val="en-GB" w:eastAsia="ja-JP"/>
        </w:rPr>
      </w:pPr>
    </w:p>
    <w:p w14:paraId="68E3A127" w14:textId="77777777" w:rsidR="005C720F" w:rsidRPr="00CE7CA6" w:rsidRDefault="005C720F" w:rsidP="004520CA">
      <w:pPr>
        <w:jc w:val="both"/>
        <w:rPr>
          <w:rFonts w:eastAsia="MS Mincho"/>
          <w:lang w:val="en-GB" w:eastAsia="ja-JP"/>
        </w:rPr>
      </w:pPr>
    </w:p>
    <w:p w14:paraId="2567360F" w14:textId="136154C3" w:rsidR="00EA5193" w:rsidRDefault="00E8627D" w:rsidP="008D5CE7">
      <w:pPr>
        <w:jc w:val="both"/>
        <w:rPr>
          <w:rFonts w:eastAsia="MS Mincho"/>
          <w:lang w:eastAsia="ja-JP"/>
        </w:rPr>
      </w:pPr>
      <w:r>
        <w:rPr>
          <w:rFonts w:eastAsia="MS Mincho" w:hint="eastAsia"/>
          <w:lang w:eastAsia="ja-JP"/>
        </w:rPr>
        <w:t>T</w:t>
      </w:r>
      <w:r>
        <w:rPr>
          <w:rFonts w:eastAsia="MS Mincho"/>
          <w:lang w:eastAsia="ja-JP"/>
        </w:rPr>
        <w:t>RS can be either triggered by a DCI (A-TRS) or configured by RRC (P-TRS). If the</w:t>
      </w:r>
      <w:r w:rsidR="00763DBE">
        <w:rPr>
          <w:rFonts w:eastAsia="MS Mincho"/>
          <w:lang w:eastAsia="ja-JP"/>
        </w:rPr>
        <w:t xml:space="preserve"> above proposal </w:t>
      </w:r>
      <w:r w:rsidR="00397115">
        <w:rPr>
          <w:rFonts w:eastAsia="MS Mincho"/>
          <w:lang w:eastAsia="ja-JP"/>
        </w:rPr>
        <w:t>2</w:t>
      </w:r>
      <w:r w:rsidR="00763DBE">
        <w:rPr>
          <w:rFonts w:eastAsia="MS Mincho"/>
          <w:lang w:eastAsia="ja-JP"/>
        </w:rPr>
        <w:t xml:space="preserve"> is adopted, there is no reason not to allow using P-TRS</w:t>
      </w:r>
      <w:r w:rsidR="00D2684B">
        <w:rPr>
          <w:rFonts w:eastAsia="MS Mincho"/>
          <w:lang w:eastAsia="ja-JP"/>
        </w:rPr>
        <w:t xml:space="preserve"> for </w:t>
      </w:r>
      <w:r w:rsidR="00B33ADA">
        <w:rPr>
          <w:rFonts w:eastAsia="MS Mincho"/>
          <w:lang w:eastAsia="ja-JP"/>
        </w:rPr>
        <w:t>this procedure</w:t>
      </w:r>
      <w:r w:rsidR="00763DBE">
        <w:rPr>
          <w:rFonts w:eastAsia="MS Mincho"/>
          <w:lang w:eastAsia="ja-JP"/>
        </w:rPr>
        <w:t xml:space="preserve">. </w:t>
      </w:r>
    </w:p>
    <w:p w14:paraId="59823679" w14:textId="077754AA" w:rsidR="00E8627D" w:rsidRDefault="00E8627D" w:rsidP="008D5CE7">
      <w:pPr>
        <w:jc w:val="both"/>
        <w:rPr>
          <w:rFonts w:eastAsia="MS Mincho"/>
          <w:lang w:eastAsia="ja-JP"/>
        </w:rPr>
      </w:pPr>
    </w:p>
    <w:p w14:paraId="0D069C6E" w14:textId="6F534692" w:rsidR="00B61664" w:rsidRPr="00397115" w:rsidRDefault="00B61664" w:rsidP="00B61664">
      <w:pPr>
        <w:jc w:val="both"/>
        <w:rPr>
          <w:rFonts w:eastAsia="MS Mincho"/>
          <w:i/>
          <w:iCs/>
          <w:lang w:val="en-GB" w:eastAsia="ja-JP"/>
        </w:rPr>
      </w:pPr>
      <w:r w:rsidRPr="00397115">
        <w:rPr>
          <w:rFonts w:eastAsia="MS Mincho"/>
          <w:b/>
          <w:bCs/>
          <w:i/>
          <w:iCs/>
          <w:u w:val="single"/>
          <w:lang w:val="en-GB" w:eastAsia="ja-JP"/>
        </w:rPr>
        <w:t xml:space="preserve">Proposal </w:t>
      </w:r>
      <w:r w:rsidR="00397115" w:rsidRPr="00397115">
        <w:rPr>
          <w:rFonts w:eastAsia="MS Mincho"/>
          <w:b/>
          <w:bCs/>
          <w:i/>
          <w:iCs/>
          <w:u w:val="single"/>
          <w:lang w:val="en-GB" w:eastAsia="ja-JP"/>
        </w:rPr>
        <w:t>3</w:t>
      </w:r>
      <w:r w:rsidRPr="00397115">
        <w:rPr>
          <w:rFonts w:eastAsia="MS Mincho"/>
          <w:b/>
          <w:bCs/>
          <w:i/>
          <w:iCs/>
          <w:u w:val="single"/>
          <w:lang w:val="en-GB" w:eastAsia="ja-JP"/>
        </w:rPr>
        <w:t>:</w:t>
      </w:r>
      <w:r w:rsidRPr="00397115">
        <w:rPr>
          <w:rFonts w:eastAsia="MS Mincho"/>
          <w:i/>
          <w:iCs/>
          <w:lang w:val="en-GB" w:eastAsia="ja-JP"/>
        </w:rPr>
        <w:t xml:space="preserve"> Support </w:t>
      </w:r>
      <w:r w:rsidR="009B43C2" w:rsidRPr="00397115">
        <w:rPr>
          <w:rFonts w:eastAsia="MS Mincho"/>
          <w:i/>
          <w:iCs/>
          <w:lang w:val="en-GB" w:eastAsia="ja-JP"/>
        </w:rPr>
        <w:t>RRC</w:t>
      </w:r>
      <w:r w:rsidRPr="00397115">
        <w:rPr>
          <w:rFonts w:eastAsia="MS Mincho"/>
          <w:i/>
          <w:iCs/>
          <w:lang w:val="en-GB" w:eastAsia="ja-JP"/>
        </w:rPr>
        <w:t>-</w:t>
      </w:r>
      <w:r w:rsidR="009B43C2" w:rsidRPr="00397115">
        <w:rPr>
          <w:rFonts w:eastAsia="MS Mincho"/>
          <w:i/>
          <w:iCs/>
          <w:lang w:val="en-GB" w:eastAsia="ja-JP"/>
        </w:rPr>
        <w:t>configured P</w:t>
      </w:r>
      <w:r w:rsidRPr="00397115">
        <w:rPr>
          <w:rFonts w:eastAsia="MS Mincho"/>
          <w:i/>
          <w:iCs/>
          <w:lang w:val="en-GB" w:eastAsia="ja-JP"/>
        </w:rPr>
        <w:t xml:space="preserve">-TRS based </w:t>
      </w:r>
      <w:proofErr w:type="spellStart"/>
      <w:r w:rsidRPr="00397115">
        <w:rPr>
          <w:rFonts w:eastAsia="MS Mincho"/>
          <w:i/>
          <w:iCs/>
          <w:lang w:val="en-GB" w:eastAsia="ja-JP"/>
        </w:rPr>
        <w:t>SCell</w:t>
      </w:r>
      <w:proofErr w:type="spellEnd"/>
      <w:r w:rsidRPr="00397115">
        <w:rPr>
          <w:rFonts w:eastAsia="MS Mincho"/>
          <w:i/>
          <w:iCs/>
          <w:lang w:val="en-GB" w:eastAsia="ja-JP"/>
        </w:rPr>
        <w:t xml:space="preserve"> activation at least </w:t>
      </w:r>
      <w:r w:rsidR="00397115">
        <w:rPr>
          <w:rFonts w:eastAsia="MS Mincho"/>
          <w:i/>
          <w:iCs/>
          <w:lang w:val="en-GB" w:eastAsia="ja-JP"/>
        </w:rPr>
        <w:t>for scenarios where</w:t>
      </w:r>
      <w:r w:rsidRPr="00397115">
        <w:rPr>
          <w:rFonts w:eastAsia="MS Mincho"/>
          <w:i/>
          <w:iCs/>
          <w:lang w:val="en-GB" w:eastAsia="ja-JP"/>
        </w:rPr>
        <w:t xml:space="preserve"> </w:t>
      </w:r>
      <w:r w:rsidR="00397115">
        <w:rPr>
          <w:rFonts w:eastAsia="MS Mincho"/>
          <w:i/>
          <w:iCs/>
          <w:lang w:val="en-GB" w:eastAsia="ja-JP"/>
        </w:rPr>
        <w:t xml:space="preserve">the </w:t>
      </w:r>
      <w:r w:rsidRPr="00397115">
        <w:rPr>
          <w:rFonts w:eastAsia="MS Mincho"/>
          <w:i/>
          <w:iCs/>
          <w:lang w:val="en-GB" w:eastAsia="ja-JP"/>
        </w:rPr>
        <w:t xml:space="preserve">legacy </w:t>
      </w:r>
      <w:r w:rsidR="009B43C2" w:rsidRPr="00397115">
        <w:rPr>
          <w:rFonts w:eastAsia="MS Mincho"/>
          <w:i/>
          <w:iCs/>
          <w:lang w:val="en-GB" w:eastAsia="ja-JP"/>
        </w:rPr>
        <w:t>P</w:t>
      </w:r>
      <w:r w:rsidRPr="00397115">
        <w:rPr>
          <w:rFonts w:eastAsia="MS Mincho"/>
          <w:i/>
          <w:iCs/>
          <w:lang w:val="en-GB" w:eastAsia="ja-JP"/>
        </w:rPr>
        <w:t xml:space="preserve">-TRS </w:t>
      </w:r>
      <w:r w:rsidR="00397115">
        <w:rPr>
          <w:rFonts w:eastAsia="MS Mincho"/>
          <w:i/>
          <w:iCs/>
          <w:lang w:val="en-GB" w:eastAsia="ja-JP"/>
        </w:rPr>
        <w:t>can be re-used</w:t>
      </w:r>
    </w:p>
    <w:p w14:paraId="51ABE1BB" w14:textId="6B5AB839" w:rsidR="00B61664" w:rsidRPr="00397115" w:rsidRDefault="00B61664" w:rsidP="00B61664">
      <w:pPr>
        <w:pStyle w:val="ListParagraph"/>
        <w:numPr>
          <w:ilvl w:val="0"/>
          <w:numId w:val="14"/>
        </w:numPr>
        <w:ind w:leftChars="0"/>
        <w:jc w:val="both"/>
        <w:rPr>
          <w:rFonts w:eastAsia="MS Mincho"/>
          <w:i/>
          <w:iCs/>
          <w:lang w:val="en-GB" w:eastAsia="ja-JP"/>
        </w:rPr>
      </w:pPr>
      <w:r w:rsidRPr="00397115">
        <w:rPr>
          <w:rFonts w:eastAsia="MS Mincho"/>
          <w:i/>
          <w:iCs/>
          <w:lang w:val="en-GB" w:eastAsia="ja-JP"/>
        </w:rPr>
        <w:t xml:space="preserve">No change on legacy MAC-CE command or RRC (re)configuration based </w:t>
      </w:r>
      <w:proofErr w:type="spellStart"/>
      <w:r w:rsidRPr="00397115">
        <w:rPr>
          <w:rFonts w:eastAsia="MS Mincho"/>
          <w:i/>
          <w:iCs/>
          <w:lang w:val="en-GB" w:eastAsia="ja-JP"/>
        </w:rPr>
        <w:t>SCell</w:t>
      </w:r>
      <w:proofErr w:type="spellEnd"/>
      <w:r w:rsidRPr="00397115">
        <w:rPr>
          <w:rFonts w:eastAsia="MS Mincho"/>
          <w:i/>
          <w:iCs/>
          <w:lang w:val="en-GB" w:eastAsia="ja-JP"/>
        </w:rPr>
        <w:t xml:space="preserve"> activation procedures </w:t>
      </w:r>
    </w:p>
    <w:p w14:paraId="49FF9E7F" w14:textId="01B79C10" w:rsidR="00B61664" w:rsidRPr="00397115" w:rsidRDefault="00B61664" w:rsidP="00B61664">
      <w:pPr>
        <w:pStyle w:val="ListParagraph"/>
        <w:numPr>
          <w:ilvl w:val="0"/>
          <w:numId w:val="14"/>
        </w:numPr>
        <w:ind w:leftChars="0"/>
        <w:jc w:val="both"/>
        <w:rPr>
          <w:rFonts w:eastAsia="MS Mincho"/>
          <w:i/>
          <w:iCs/>
          <w:lang w:val="en-GB" w:eastAsia="ja-JP"/>
        </w:rPr>
      </w:pPr>
      <w:r w:rsidRPr="00397115">
        <w:rPr>
          <w:rFonts w:eastAsia="MS Mincho"/>
          <w:i/>
          <w:iCs/>
          <w:lang w:val="en-GB" w:eastAsia="ja-JP"/>
        </w:rPr>
        <w:t xml:space="preserve">No change on legacy </w:t>
      </w:r>
      <w:r w:rsidR="00F02EC2" w:rsidRPr="00397115">
        <w:rPr>
          <w:rFonts w:eastAsia="MS Mincho"/>
          <w:i/>
          <w:iCs/>
          <w:lang w:val="en-GB" w:eastAsia="ja-JP"/>
        </w:rPr>
        <w:t>RRC-</w:t>
      </w:r>
      <w:r w:rsidRPr="00397115">
        <w:rPr>
          <w:rFonts w:eastAsia="MS Mincho"/>
          <w:i/>
          <w:iCs/>
          <w:lang w:val="en-GB" w:eastAsia="ja-JP"/>
        </w:rPr>
        <w:t xml:space="preserve">based </w:t>
      </w:r>
      <w:r w:rsidR="00F02EC2" w:rsidRPr="00397115">
        <w:rPr>
          <w:rFonts w:eastAsia="MS Mincho"/>
          <w:i/>
          <w:iCs/>
          <w:lang w:val="en-GB" w:eastAsia="ja-JP"/>
        </w:rPr>
        <w:t>P</w:t>
      </w:r>
      <w:r w:rsidRPr="00397115">
        <w:rPr>
          <w:rFonts w:eastAsia="MS Mincho"/>
          <w:i/>
          <w:iCs/>
          <w:lang w:val="en-GB" w:eastAsia="ja-JP"/>
        </w:rPr>
        <w:t xml:space="preserve">-TRS </w:t>
      </w:r>
      <w:r w:rsidR="00F02EC2" w:rsidRPr="00397115">
        <w:rPr>
          <w:rFonts w:eastAsia="MS Mincho"/>
          <w:i/>
          <w:iCs/>
          <w:lang w:val="en-GB" w:eastAsia="ja-JP"/>
        </w:rPr>
        <w:t>configuration</w:t>
      </w:r>
      <w:r w:rsidRPr="00397115">
        <w:rPr>
          <w:rFonts w:eastAsia="MS Mincho"/>
          <w:i/>
          <w:iCs/>
          <w:lang w:val="en-GB" w:eastAsia="ja-JP"/>
        </w:rPr>
        <w:t xml:space="preserve"> procedures </w:t>
      </w:r>
      <w:r w:rsidR="00DF7CCB" w:rsidRPr="00397115">
        <w:rPr>
          <w:rFonts w:eastAsia="MS Mincho"/>
          <w:i/>
          <w:iCs/>
          <w:lang w:val="en-GB" w:eastAsia="ja-JP"/>
        </w:rPr>
        <w:t xml:space="preserve">except </w:t>
      </w:r>
      <w:r w:rsidRPr="00397115">
        <w:rPr>
          <w:rFonts w:eastAsia="MS Mincho"/>
          <w:i/>
          <w:iCs/>
          <w:lang w:val="en-GB" w:eastAsia="ja-JP"/>
        </w:rPr>
        <w:t xml:space="preserve">that the </w:t>
      </w:r>
      <w:r w:rsidR="00F02EC2" w:rsidRPr="00397115">
        <w:rPr>
          <w:rFonts w:eastAsia="MS Mincho"/>
          <w:i/>
          <w:iCs/>
          <w:lang w:val="en-GB" w:eastAsia="ja-JP"/>
        </w:rPr>
        <w:t>configured P</w:t>
      </w:r>
      <w:r w:rsidRPr="00397115">
        <w:rPr>
          <w:rFonts w:eastAsia="MS Mincho"/>
          <w:i/>
          <w:iCs/>
          <w:lang w:val="en-GB" w:eastAsia="ja-JP"/>
        </w:rPr>
        <w:t xml:space="preserve">-TRS on </w:t>
      </w:r>
      <w:r w:rsidR="00DF7CCB" w:rsidRPr="00397115">
        <w:rPr>
          <w:rFonts w:eastAsia="MS Mincho"/>
          <w:i/>
          <w:iCs/>
          <w:lang w:val="en-GB" w:eastAsia="ja-JP"/>
        </w:rPr>
        <w:t xml:space="preserve">the </w:t>
      </w:r>
      <w:r w:rsidRPr="00397115">
        <w:rPr>
          <w:rFonts w:eastAsia="MS Mincho"/>
          <w:i/>
          <w:iCs/>
          <w:lang w:val="en-GB" w:eastAsia="ja-JP"/>
        </w:rPr>
        <w:t xml:space="preserve">to-be-activated </w:t>
      </w:r>
      <w:proofErr w:type="spellStart"/>
      <w:r w:rsidRPr="00397115">
        <w:rPr>
          <w:rFonts w:eastAsia="MS Mincho"/>
          <w:i/>
          <w:iCs/>
          <w:lang w:val="en-GB" w:eastAsia="ja-JP"/>
        </w:rPr>
        <w:t>SCell</w:t>
      </w:r>
      <w:proofErr w:type="spellEnd"/>
      <w:r w:rsidRPr="00397115">
        <w:rPr>
          <w:rFonts w:eastAsia="MS Mincho"/>
          <w:i/>
          <w:iCs/>
          <w:lang w:val="en-GB" w:eastAsia="ja-JP"/>
        </w:rPr>
        <w:t xml:space="preserve">(s) is used instead of SSB, if </w:t>
      </w:r>
      <w:r w:rsidR="00DF7CCB" w:rsidRPr="00397115">
        <w:rPr>
          <w:rFonts w:eastAsia="MS Mincho"/>
          <w:i/>
          <w:iCs/>
          <w:lang w:val="en-GB" w:eastAsia="ja-JP"/>
        </w:rPr>
        <w:t>the P-TRS</w:t>
      </w:r>
      <w:r w:rsidRPr="00397115">
        <w:rPr>
          <w:rFonts w:eastAsia="MS Mincho"/>
          <w:i/>
          <w:iCs/>
          <w:lang w:val="en-GB" w:eastAsia="ja-JP"/>
        </w:rPr>
        <w:t xml:space="preserve"> is no earlier than </w:t>
      </w:r>
      <w:r w:rsidR="008D1D1C" w:rsidRPr="00397115">
        <w:rPr>
          <w:rFonts w:eastAsia="MS Mincho"/>
          <w:i/>
          <w:iCs/>
          <w:lang w:val="en-GB" w:eastAsia="ja-JP"/>
        </w:rPr>
        <w:t xml:space="preserve">a certain </w:t>
      </w:r>
      <w:r w:rsidRPr="00397115">
        <w:rPr>
          <w:rFonts w:eastAsia="MS Mincho"/>
          <w:i/>
          <w:iCs/>
          <w:lang w:val="en-GB" w:eastAsia="ja-JP"/>
        </w:rPr>
        <w:t xml:space="preserve">slot n + k, where n is the slot where the PDSCH carrying the </w:t>
      </w:r>
      <w:proofErr w:type="spellStart"/>
      <w:r w:rsidRPr="00397115">
        <w:rPr>
          <w:rFonts w:eastAsia="MS Mincho"/>
          <w:i/>
          <w:iCs/>
          <w:lang w:val="en-GB" w:eastAsia="ja-JP"/>
        </w:rPr>
        <w:t>SCell</w:t>
      </w:r>
      <w:proofErr w:type="spellEnd"/>
      <w:r w:rsidRPr="00397115">
        <w:rPr>
          <w:rFonts w:eastAsia="MS Mincho"/>
          <w:i/>
          <w:iCs/>
          <w:lang w:val="en-GB" w:eastAsia="ja-JP"/>
        </w:rPr>
        <w:t xml:space="preserve"> activation command ends, and k is [k1 + 3ms + 1]</w:t>
      </w:r>
    </w:p>
    <w:p w14:paraId="6E7046A0" w14:textId="02EF9AB8" w:rsidR="00B61664" w:rsidRPr="00397115" w:rsidRDefault="00B61664" w:rsidP="00B61664">
      <w:pPr>
        <w:pStyle w:val="ListParagraph"/>
        <w:numPr>
          <w:ilvl w:val="0"/>
          <w:numId w:val="14"/>
        </w:numPr>
        <w:ind w:leftChars="0"/>
        <w:jc w:val="both"/>
        <w:rPr>
          <w:rFonts w:eastAsia="MS Mincho"/>
          <w:i/>
          <w:iCs/>
          <w:lang w:val="en-GB" w:eastAsia="ja-JP"/>
        </w:rPr>
      </w:pPr>
      <w:r w:rsidRPr="00397115">
        <w:rPr>
          <w:rFonts w:eastAsia="MS Mincho"/>
          <w:i/>
          <w:iCs/>
          <w:lang w:val="en-GB" w:eastAsia="ja-JP"/>
        </w:rPr>
        <w:t xml:space="preserve">If the </w:t>
      </w:r>
      <w:r w:rsidR="00F02EC2" w:rsidRPr="00397115">
        <w:rPr>
          <w:rFonts w:eastAsia="MS Mincho"/>
          <w:i/>
          <w:iCs/>
          <w:lang w:val="en-GB" w:eastAsia="ja-JP"/>
        </w:rPr>
        <w:t>P</w:t>
      </w:r>
      <w:r w:rsidRPr="00397115">
        <w:rPr>
          <w:rFonts w:eastAsia="MS Mincho"/>
          <w:i/>
          <w:iCs/>
          <w:lang w:val="en-GB" w:eastAsia="ja-JP"/>
        </w:rPr>
        <w:t xml:space="preserve">-TRS is not </w:t>
      </w:r>
      <w:r w:rsidR="00F02EC2" w:rsidRPr="00397115">
        <w:rPr>
          <w:rFonts w:eastAsia="MS Mincho"/>
          <w:i/>
          <w:iCs/>
          <w:lang w:val="en-GB" w:eastAsia="ja-JP"/>
        </w:rPr>
        <w:t>configured</w:t>
      </w:r>
      <w:r w:rsidRPr="00397115">
        <w:rPr>
          <w:rFonts w:eastAsia="MS Mincho"/>
          <w:i/>
          <w:iCs/>
          <w:lang w:val="en-GB" w:eastAsia="ja-JP"/>
        </w:rPr>
        <w:t xml:space="preserve">, the </w:t>
      </w:r>
      <w:proofErr w:type="spellStart"/>
      <w:r w:rsidRPr="00397115">
        <w:rPr>
          <w:rFonts w:eastAsia="MS Mincho"/>
          <w:i/>
          <w:iCs/>
          <w:lang w:val="en-GB" w:eastAsia="ja-JP"/>
        </w:rPr>
        <w:t>SCell</w:t>
      </w:r>
      <w:proofErr w:type="spellEnd"/>
      <w:r w:rsidRPr="00397115">
        <w:rPr>
          <w:rFonts w:eastAsia="MS Mincho"/>
          <w:i/>
          <w:iCs/>
          <w:lang w:val="en-GB" w:eastAsia="ja-JP"/>
        </w:rPr>
        <w:t xml:space="preserve"> activation is based on SSB</w:t>
      </w:r>
    </w:p>
    <w:p w14:paraId="645255D1" w14:textId="209EE9BF" w:rsidR="00B61664" w:rsidRPr="00397115" w:rsidRDefault="00B61664" w:rsidP="00B61664">
      <w:pPr>
        <w:pStyle w:val="ListParagraph"/>
        <w:numPr>
          <w:ilvl w:val="0"/>
          <w:numId w:val="14"/>
        </w:numPr>
        <w:ind w:leftChars="0"/>
        <w:jc w:val="both"/>
        <w:rPr>
          <w:rFonts w:eastAsia="MS Mincho"/>
          <w:i/>
          <w:iCs/>
          <w:lang w:val="en-GB" w:eastAsia="ja-JP"/>
        </w:rPr>
      </w:pPr>
      <w:r w:rsidRPr="00397115">
        <w:rPr>
          <w:rFonts w:eastAsia="MS Mincho"/>
          <w:i/>
          <w:iCs/>
          <w:lang w:val="en-GB" w:eastAsia="ja-JP"/>
        </w:rPr>
        <w:t xml:space="preserve">FFS: handling the case when/if a </w:t>
      </w:r>
      <w:r w:rsidR="0055343C" w:rsidRPr="00397115">
        <w:rPr>
          <w:rFonts w:eastAsia="MS Mincho"/>
          <w:i/>
          <w:iCs/>
          <w:lang w:val="en-GB" w:eastAsia="ja-JP"/>
        </w:rPr>
        <w:t>legacy</w:t>
      </w:r>
      <w:r w:rsidRPr="00397115">
        <w:rPr>
          <w:rFonts w:eastAsia="MS Mincho"/>
          <w:i/>
          <w:iCs/>
          <w:lang w:val="en-GB" w:eastAsia="ja-JP"/>
        </w:rPr>
        <w:t xml:space="preserve"> </w:t>
      </w:r>
      <w:r w:rsidR="00F02EC2" w:rsidRPr="00397115">
        <w:rPr>
          <w:rFonts w:eastAsia="MS Mincho"/>
          <w:i/>
          <w:iCs/>
          <w:lang w:val="en-GB" w:eastAsia="ja-JP"/>
        </w:rPr>
        <w:t>P</w:t>
      </w:r>
      <w:r w:rsidRPr="00397115">
        <w:rPr>
          <w:rFonts w:eastAsia="MS Mincho"/>
          <w:i/>
          <w:iCs/>
          <w:lang w:val="en-GB" w:eastAsia="ja-JP"/>
        </w:rPr>
        <w:t>-TRS is NOT sufficient</w:t>
      </w:r>
    </w:p>
    <w:p w14:paraId="6F2E570B" w14:textId="2D97BDE5" w:rsidR="00E16739" w:rsidRDefault="00E16739" w:rsidP="008D5CE7">
      <w:pPr>
        <w:jc w:val="both"/>
        <w:rPr>
          <w:rFonts w:eastAsia="MS Mincho"/>
          <w:lang w:val="en-GB" w:eastAsia="ja-JP"/>
        </w:rPr>
      </w:pPr>
    </w:p>
    <w:p w14:paraId="315CCD10" w14:textId="77777777" w:rsidR="005C720F" w:rsidRPr="009C36D6" w:rsidRDefault="005C720F" w:rsidP="008D5CE7">
      <w:pPr>
        <w:jc w:val="both"/>
        <w:rPr>
          <w:rFonts w:eastAsia="MS Mincho"/>
          <w:lang w:val="en-GB" w:eastAsia="ja-JP"/>
        </w:rPr>
      </w:pPr>
    </w:p>
    <w:p w14:paraId="5BB10446" w14:textId="1109CCFC" w:rsidR="00E61AF1" w:rsidRDefault="00F0140D" w:rsidP="008D5CE7">
      <w:pPr>
        <w:jc w:val="both"/>
        <w:rPr>
          <w:rFonts w:eastAsia="MS Mincho"/>
          <w:lang w:eastAsia="ja-JP"/>
        </w:rPr>
      </w:pPr>
      <w:r>
        <w:rPr>
          <w:rFonts w:eastAsia="MS Mincho"/>
          <w:lang w:eastAsia="ja-JP"/>
        </w:rPr>
        <w:lastRenderedPageBreak/>
        <w:t xml:space="preserve">The proposals </w:t>
      </w:r>
      <w:r w:rsidR="007A4F18">
        <w:rPr>
          <w:rFonts w:eastAsia="MS Mincho"/>
          <w:lang w:eastAsia="ja-JP"/>
        </w:rPr>
        <w:t>2</w:t>
      </w:r>
      <w:r>
        <w:rPr>
          <w:rFonts w:eastAsia="MS Mincho"/>
          <w:lang w:eastAsia="ja-JP"/>
        </w:rPr>
        <w:t xml:space="preserve"> and </w:t>
      </w:r>
      <w:r w:rsidR="007A4F18">
        <w:rPr>
          <w:rFonts w:eastAsia="MS Mincho"/>
          <w:lang w:eastAsia="ja-JP"/>
        </w:rPr>
        <w:t>3</w:t>
      </w:r>
      <w:r>
        <w:rPr>
          <w:rFonts w:eastAsia="MS Mincho"/>
          <w:lang w:eastAsia="ja-JP"/>
        </w:rPr>
        <w:t xml:space="preserve"> offer basic </w:t>
      </w:r>
      <w:r w:rsidR="00E5635E">
        <w:rPr>
          <w:rFonts w:eastAsia="MS Mincho"/>
          <w:lang w:eastAsia="ja-JP"/>
        </w:rPr>
        <w:t xml:space="preserve">functionalities of efficient </w:t>
      </w:r>
      <w:proofErr w:type="spellStart"/>
      <w:r w:rsidR="00E5635E">
        <w:rPr>
          <w:rFonts w:eastAsia="MS Mincho"/>
          <w:lang w:eastAsia="ja-JP"/>
        </w:rPr>
        <w:t>SCell</w:t>
      </w:r>
      <w:proofErr w:type="spellEnd"/>
      <w:r w:rsidR="00E5635E">
        <w:rPr>
          <w:rFonts w:eastAsia="MS Mincho"/>
          <w:lang w:eastAsia="ja-JP"/>
        </w:rPr>
        <w:t xml:space="preserve"> activation</w:t>
      </w:r>
      <w:r w:rsidR="008253AD">
        <w:rPr>
          <w:rFonts w:eastAsia="MS Mincho"/>
          <w:lang w:eastAsia="ja-JP"/>
        </w:rPr>
        <w:t xml:space="preserve"> with minimum specification impacts</w:t>
      </w:r>
      <w:r w:rsidR="00E5635E">
        <w:rPr>
          <w:rFonts w:eastAsia="MS Mincho"/>
          <w:lang w:eastAsia="ja-JP"/>
        </w:rPr>
        <w:t xml:space="preserve">. </w:t>
      </w:r>
      <w:r w:rsidR="008253AD">
        <w:rPr>
          <w:rFonts w:eastAsia="MS Mincho"/>
          <w:lang w:eastAsia="ja-JP"/>
        </w:rPr>
        <w:t xml:space="preserve">On top of that, </w:t>
      </w:r>
      <w:r w:rsidR="00E757BE">
        <w:rPr>
          <w:rFonts w:eastAsia="MS Mincho"/>
          <w:lang w:eastAsia="ja-JP"/>
        </w:rPr>
        <w:t xml:space="preserve">RAN1 </w:t>
      </w:r>
      <w:r w:rsidR="008253AD">
        <w:rPr>
          <w:rFonts w:eastAsia="MS Mincho"/>
          <w:lang w:eastAsia="ja-JP"/>
        </w:rPr>
        <w:t xml:space="preserve">can </w:t>
      </w:r>
      <w:r w:rsidR="00E757BE">
        <w:rPr>
          <w:rFonts w:eastAsia="MS Mincho"/>
          <w:lang w:eastAsia="ja-JP"/>
        </w:rPr>
        <w:t xml:space="preserve">continue discussion on </w:t>
      </w:r>
      <w:r w:rsidR="00D31A6D">
        <w:rPr>
          <w:rFonts w:eastAsia="MS Mincho"/>
          <w:lang w:eastAsia="ja-JP"/>
        </w:rPr>
        <w:t>mechanisms</w:t>
      </w:r>
      <w:r w:rsidR="00E61720">
        <w:rPr>
          <w:rFonts w:eastAsia="MS Mincho"/>
          <w:lang w:eastAsia="ja-JP"/>
        </w:rPr>
        <w:t xml:space="preserve">, gains, and specification impacts of </w:t>
      </w:r>
      <w:r w:rsidR="00E757BE">
        <w:rPr>
          <w:rFonts w:eastAsia="MS Mincho"/>
          <w:lang w:eastAsia="ja-JP"/>
        </w:rPr>
        <w:t xml:space="preserve">integrated </w:t>
      </w:r>
      <w:proofErr w:type="spellStart"/>
      <w:r w:rsidR="008253AD">
        <w:rPr>
          <w:rFonts w:eastAsia="MS Mincho"/>
          <w:lang w:eastAsia="ja-JP"/>
        </w:rPr>
        <w:t>signalling</w:t>
      </w:r>
      <w:proofErr w:type="spellEnd"/>
      <w:r w:rsidR="008253AD">
        <w:rPr>
          <w:rFonts w:eastAsia="MS Mincho"/>
          <w:lang w:eastAsia="ja-JP"/>
        </w:rPr>
        <w:t xml:space="preserve"> for </w:t>
      </w:r>
      <w:r w:rsidR="00E757BE">
        <w:rPr>
          <w:rFonts w:eastAsia="MS Mincho"/>
          <w:lang w:eastAsia="ja-JP"/>
        </w:rPr>
        <w:t xml:space="preserve">temporary RS triggering + </w:t>
      </w:r>
      <w:proofErr w:type="spellStart"/>
      <w:r w:rsidR="00E757BE">
        <w:rPr>
          <w:rFonts w:eastAsia="MS Mincho"/>
          <w:lang w:eastAsia="ja-JP"/>
        </w:rPr>
        <w:t>SCell</w:t>
      </w:r>
      <w:proofErr w:type="spellEnd"/>
      <w:r w:rsidR="00E757BE">
        <w:rPr>
          <w:rFonts w:eastAsia="MS Mincho"/>
          <w:lang w:eastAsia="ja-JP"/>
        </w:rPr>
        <w:t xml:space="preserve"> activation command. </w:t>
      </w:r>
      <w:r w:rsidR="00C16CA6">
        <w:rPr>
          <w:rFonts w:eastAsia="MS Mincho"/>
          <w:lang w:eastAsia="ja-JP"/>
        </w:rPr>
        <w:t>Option 1a (</w:t>
      </w:r>
      <w:r w:rsidR="00FD5BD6">
        <w:rPr>
          <w:rFonts w:eastAsia="MS Mincho"/>
          <w:lang w:eastAsia="ja-JP"/>
        </w:rPr>
        <w:t xml:space="preserve">DCI-based </w:t>
      </w:r>
      <w:r w:rsidR="00C6729E">
        <w:rPr>
          <w:rFonts w:eastAsia="MS Mincho"/>
          <w:lang w:eastAsia="ja-JP"/>
        </w:rPr>
        <w:t xml:space="preserve">joint indication of temporary RS triggering + </w:t>
      </w:r>
      <w:proofErr w:type="spellStart"/>
      <w:r w:rsidR="00C6729E">
        <w:rPr>
          <w:rFonts w:eastAsia="MS Mincho"/>
          <w:lang w:eastAsia="ja-JP"/>
        </w:rPr>
        <w:t>SCell</w:t>
      </w:r>
      <w:proofErr w:type="spellEnd"/>
      <w:r w:rsidR="00C6729E">
        <w:rPr>
          <w:rFonts w:eastAsia="MS Mincho"/>
          <w:lang w:eastAsia="ja-JP"/>
        </w:rPr>
        <w:t xml:space="preserve"> activation</w:t>
      </w:r>
      <w:r w:rsidR="00C16CA6">
        <w:rPr>
          <w:rFonts w:eastAsia="MS Mincho"/>
          <w:lang w:eastAsia="ja-JP"/>
        </w:rPr>
        <w:t>)</w:t>
      </w:r>
      <w:r w:rsidR="00C61346">
        <w:rPr>
          <w:rFonts w:eastAsia="MS Mincho"/>
          <w:lang w:eastAsia="ja-JP"/>
        </w:rPr>
        <w:t xml:space="preserve"> </w:t>
      </w:r>
      <w:r w:rsidR="00E61720">
        <w:rPr>
          <w:rFonts w:eastAsia="MS Mincho"/>
          <w:lang w:eastAsia="ja-JP"/>
        </w:rPr>
        <w:t xml:space="preserve">would require a large specification </w:t>
      </w:r>
      <w:proofErr w:type="gramStart"/>
      <w:r w:rsidR="00E61720">
        <w:rPr>
          <w:rFonts w:eastAsia="MS Mincho"/>
          <w:lang w:eastAsia="ja-JP"/>
        </w:rPr>
        <w:t>impacts</w:t>
      </w:r>
      <w:proofErr w:type="gramEnd"/>
      <w:r w:rsidR="00E61720">
        <w:rPr>
          <w:rFonts w:eastAsia="MS Mincho"/>
          <w:lang w:eastAsia="ja-JP"/>
        </w:rPr>
        <w:t xml:space="preserve"> on RAN1/RAN2/RAN4</w:t>
      </w:r>
      <w:r w:rsidR="00C61346">
        <w:rPr>
          <w:rFonts w:eastAsia="MS Mincho"/>
          <w:lang w:eastAsia="ja-JP"/>
        </w:rPr>
        <w:t xml:space="preserve">. </w:t>
      </w:r>
      <w:r w:rsidR="00E61720">
        <w:rPr>
          <w:rFonts w:eastAsia="MS Mincho"/>
          <w:lang w:eastAsia="ja-JP"/>
        </w:rPr>
        <w:t xml:space="preserve">Therefore, </w:t>
      </w:r>
      <w:r w:rsidR="00C16CA6">
        <w:rPr>
          <w:rFonts w:eastAsia="MS Mincho"/>
          <w:lang w:eastAsia="ja-JP"/>
        </w:rPr>
        <w:t>Option 1b (</w:t>
      </w:r>
      <w:r w:rsidR="00C61346">
        <w:rPr>
          <w:rFonts w:eastAsia="MS Mincho"/>
          <w:lang w:eastAsia="ja-JP"/>
        </w:rPr>
        <w:t xml:space="preserve">MAC-CE based indication </w:t>
      </w:r>
      <w:r w:rsidR="00397235">
        <w:rPr>
          <w:rFonts w:eastAsia="MS Mincho"/>
          <w:lang w:eastAsia="ja-JP"/>
        </w:rPr>
        <w:t xml:space="preserve">without changing </w:t>
      </w:r>
      <w:proofErr w:type="spellStart"/>
      <w:r w:rsidR="00397235">
        <w:rPr>
          <w:rFonts w:eastAsia="MS Mincho"/>
          <w:lang w:eastAsia="ja-JP"/>
        </w:rPr>
        <w:t>SCell</w:t>
      </w:r>
      <w:proofErr w:type="spellEnd"/>
      <w:r w:rsidR="00397235">
        <w:rPr>
          <w:rFonts w:eastAsia="MS Mincho"/>
          <w:lang w:eastAsia="ja-JP"/>
        </w:rPr>
        <w:t xml:space="preserve"> activation requirement</w:t>
      </w:r>
      <w:r w:rsidR="00C16CA6">
        <w:rPr>
          <w:rFonts w:eastAsia="MS Mincho"/>
          <w:lang w:eastAsia="ja-JP"/>
        </w:rPr>
        <w:t>)</w:t>
      </w:r>
      <w:r w:rsidR="00397235">
        <w:rPr>
          <w:rFonts w:eastAsia="MS Mincho"/>
          <w:lang w:eastAsia="ja-JP"/>
        </w:rPr>
        <w:t xml:space="preserve"> could be an option.</w:t>
      </w:r>
      <w:r w:rsidR="00E16739">
        <w:rPr>
          <w:rFonts w:eastAsia="MS Mincho"/>
          <w:lang w:eastAsia="ja-JP"/>
        </w:rPr>
        <w:t xml:space="preserve"> Note that even for </w:t>
      </w:r>
      <w:r w:rsidR="00F34866">
        <w:rPr>
          <w:rFonts w:eastAsia="MS Mincho"/>
          <w:lang w:eastAsia="ja-JP"/>
        </w:rPr>
        <w:t>Option 1b</w:t>
      </w:r>
      <w:r w:rsidR="0032465E">
        <w:rPr>
          <w:rFonts w:eastAsia="MS Mincho"/>
          <w:lang w:eastAsia="ja-JP"/>
        </w:rPr>
        <w:t xml:space="preserve">, the temporary RS </w:t>
      </w:r>
      <w:r w:rsidR="00F34866">
        <w:rPr>
          <w:rFonts w:eastAsia="MS Mincho"/>
          <w:lang w:eastAsia="ja-JP"/>
        </w:rPr>
        <w:t xml:space="preserve">triggered by the joint MAC-CE </w:t>
      </w:r>
      <w:r w:rsidR="0032465E">
        <w:rPr>
          <w:rFonts w:eastAsia="MS Mincho"/>
          <w:lang w:eastAsia="ja-JP"/>
        </w:rPr>
        <w:t xml:space="preserve">should be </w:t>
      </w:r>
      <w:r w:rsidR="0032465E" w:rsidRPr="0032465E">
        <w:rPr>
          <w:rFonts w:eastAsia="MS Mincho"/>
          <w:lang w:eastAsia="ja-JP"/>
        </w:rPr>
        <w:t xml:space="preserve">no earlier than slot n + k, where n is the slot where the PDSCH carrying the </w:t>
      </w:r>
      <w:proofErr w:type="spellStart"/>
      <w:r w:rsidR="0032465E" w:rsidRPr="0032465E">
        <w:rPr>
          <w:rFonts w:eastAsia="MS Mincho"/>
          <w:lang w:eastAsia="ja-JP"/>
        </w:rPr>
        <w:t>SCell</w:t>
      </w:r>
      <w:proofErr w:type="spellEnd"/>
      <w:r w:rsidR="0032465E" w:rsidRPr="0032465E">
        <w:rPr>
          <w:rFonts w:eastAsia="MS Mincho"/>
          <w:lang w:eastAsia="ja-JP"/>
        </w:rPr>
        <w:t xml:space="preserve"> activation command ends, and k is [k1 + 3ms + 1]</w:t>
      </w:r>
      <w:r w:rsidR="0032465E">
        <w:rPr>
          <w:rFonts w:eastAsia="MS Mincho"/>
          <w:lang w:eastAsia="ja-JP"/>
        </w:rPr>
        <w:t>.</w:t>
      </w:r>
    </w:p>
    <w:p w14:paraId="593A49C0" w14:textId="2C2C1F1F" w:rsidR="00397235" w:rsidRPr="0032465E" w:rsidRDefault="00397235" w:rsidP="008D5CE7">
      <w:pPr>
        <w:jc w:val="both"/>
        <w:rPr>
          <w:rFonts w:eastAsia="MS Mincho"/>
          <w:lang w:eastAsia="ja-JP"/>
        </w:rPr>
      </w:pPr>
    </w:p>
    <w:p w14:paraId="48C5FCFE" w14:textId="5E2BFCE2" w:rsidR="00397235" w:rsidRPr="005C720F" w:rsidRDefault="00397235" w:rsidP="00397235">
      <w:pPr>
        <w:jc w:val="both"/>
        <w:rPr>
          <w:rFonts w:eastAsia="MS Mincho"/>
          <w:i/>
          <w:iCs/>
          <w:lang w:val="en-GB" w:eastAsia="ja-JP"/>
        </w:rPr>
      </w:pPr>
      <w:r w:rsidRPr="005C720F">
        <w:rPr>
          <w:rFonts w:eastAsia="MS Mincho"/>
          <w:b/>
          <w:bCs/>
          <w:i/>
          <w:iCs/>
          <w:u w:val="single"/>
          <w:lang w:val="en-GB" w:eastAsia="ja-JP"/>
        </w:rPr>
        <w:t xml:space="preserve">Proposal </w:t>
      </w:r>
      <w:r w:rsidR="005C720F" w:rsidRPr="005C720F">
        <w:rPr>
          <w:rFonts w:eastAsia="MS Mincho"/>
          <w:b/>
          <w:bCs/>
          <w:i/>
          <w:iCs/>
          <w:u w:val="single"/>
          <w:lang w:val="en-GB" w:eastAsia="ja-JP"/>
        </w:rPr>
        <w:t>4</w:t>
      </w:r>
      <w:r w:rsidRPr="005C720F">
        <w:rPr>
          <w:rFonts w:eastAsia="MS Mincho"/>
          <w:b/>
          <w:bCs/>
          <w:i/>
          <w:iCs/>
          <w:u w:val="single"/>
          <w:lang w:val="en-GB" w:eastAsia="ja-JP"/>
        </w:rPr>
        <w:t>:</w:t>
      </w:r>
      <w:r w:rsidRPr="005C720F">
        <w:rPr>
          <w:rFonts w:eastAsia="MS Mincho"/>
          <w:i/>
          <w:iCs/>
          <w:lang w:val="en-GB" w:eastAsia="ja-JP"/>
        </w:rPr>
        <w:t xml:space="preserve"> Continue discussion on a MAC-CE for joint </w:t>
      </w:r>
      <w:proofErr w:type="spellStart"/>
      <w:r w:rsidRPr="005C720F">
        <w:rPr>
          <w:rFonts w:eastAsia="MS Mincho"/>
          <w:i/>
          <w:iCs/>
          <w:lang w:val="en-GB" w:eastAsia="ja-JP"/>
        </w:rPr>
        <w:t>SCell</w:t>
      </w:r>
      <w:proofErr w:type="spellEnd"/>
      <w:r w:rsidRPr="005C720F">
        <w:rPr>
          <w:rFonts w:eastAsia="MS Mincho"/>
          <w:i/>
          <w:iCs/>
          <w:lang w:val="en-GB" w:eastAsia="ja-JP"/>
        </w:rPr>
        <w:t>(s) activation and temporary RS(s) triggering</w:t>
      </w:r>
    </w:p>
    <w:p w14:paraId="33B2AFF8" w14:textId="74A10DD4" w:rsidR="00397235" w:rsidRPr="00397235" w:rsidRDefault="00397235" w:rsidP="008D5CE7">
      <w:pPr>
        <w:jc w:val="both"/>
        <w:rPr>
          <w:rFonts w:eastAsia="MS Mincho"/>
          <w:lang w:val="en-GB" w:eastAsia="ja-JP"/>
        </w:rPr>
      </w:pPr>
    </w:p>
    <w:p w14:paraId="0516D931" w14:textId="57933DAE" w:rsidR="000C5C62" w:rsidRDefault="000C5C62" w:rsidP="001650C1">
      <w:pPr>
        <w:jc w:val="both"/>
        <w:rPr>
          <w:lang w:eastAsia="ja-JP"/>
        </w:rPr>
      </w:pPr>
    </w:p>
    <w:p w14:paraId="037B123B" w14:textId="4BE70BF3" w:rsidR="006954A7" w:rsidRPr="00DF6D32" w:rsidRDefault="006954A7" w:rsidP="006954A7">
      <w:pPr>
        <w:pStyle w:val="Heading1"/>
        <w:numPr>
          <w:ilvl w:val="0"/>
          <w:numId w:val="5"/>
        </w:numPr>
        <w:rPr>
          <w:b/>
          <w:lang w:eastAsia="ja-JP"/>
        </w:rPr>
      </w:pPr>
      <w:r>
        <w:rPr>
          <w:b/>
          <w:lang w:eastAsia="ja-JP"/>
        </w:rPr>
        <w:t>De-coupling the temporary RS based on aperiodic TRS and periodic TRS</w:t>
      </w:r>
    </w:p>
    <w:p w14:paraId="690265E0" w14:textId="3A4BC1DB" w:rsidR="00C76E6C" w:rsidRDefault="00C76E6C" w:rsidP="001650C1">
      <w:pPr>
        <w:jc w:val="both"/>
        <w:rPr>
          <w:lang w:eastAsia="ja-JP"/>
        </w:rPr>
      </w:pPr>
    </w:p>
    <w:p w14:paraId="0758C016" w14:textId="60996BD1" w:rsidR="009E26AF" w:rsidRDefault="009E26AF" w:rsidP="001650C1">
      <w:pPr>
        <w:jc w:val="both"/>
        <w:rPr>
          <w:lang w:eastAsia="ja-JP"/>
        </w:rPr>
      </w:pPr>
      <w:r>
        <w:rPr>
          <w:rFonts w:hint="eastAsia"/>
          <w:lang w:eastAsia="ja-JP"/>
        </w:rPr>
        <w:t>T</w:t>
      </w:r>
      <w:r>
        <w:rPr>
          <w:lang w:eastAsia="ja-JP"/>
        </w:rPr>
        <w:t xml:space="preserve">he current spec requires to make sure that </w:t>
      </w:r>
      <w:r w:rsidR="001B2645">
        <w:rPr>
          <w:lang w:eastAsia="ja-JP"/>
        </w:rPr>
        <w:t xml:space="preserve">when an aperiodic TRS is configured, a periodic TRS </w:t>
      </w:r>
      <w:proofErr w:type="gramStart"/>
      <w:r w:rsidR="001B2645">
        <w:rPr>
          <w:lang w:eastAsia="ja-JP"/>
        </w:rPr>
        <w:t>has to</w:t>
      </w:r>
      <w:proofErr w:type="gramEnd"/>
      <w:r w:rsidR="001B2645">
        <w:rPr>
          <w:lang w:eastAsia="ja-JP"/>
        </w:rPr>
        <w:t xml:space="preserve"> be configured with </w:t>
      </w:r>
      <w:r w:rsidR="00E50EF2" w:rsidRPr="00E50EF2">
        <w:rPr>
          <w:lang w:eastAsia="ja-JP"/>
        </w:rPr>
        <w:t xml:space="preserve">the same bandwidth (with same RB location) and the </w:t>
      </w:r>
      <w:r w:rsidR="00684106">
        <w:rPr>
          <w:lang w:eastAsia="ja-JP"/>
        </w:rPr>
        <w:t>same QCL assumptions as for the aperiodic TRS</w:t>
      </w:r>
      <w:r>
        <w:rPr>
          <w:lang w:eastAsia="ja-JP"/>
        </w:rPr>
        <w:t xml:space="preserve">. </w:t>
      </w:r>
      <w:r w:rsidR="00C33A32">
        <w:rPr>
          <w:lang w:eastAsia="ja-JP"/>
        </w:rPr>
        <w:t xml:space="preserve">This is restrictive while no actual benefit. We propose to eliminate this </w:t>
      </w:r>
      <w:r w:rsidR="0065720B">
        <w:rPr>
          <w:lang w:eastAsia="ja-JP"/>
        </w:rPr>
        <w:t xml:space="preserve">statement at least for aperiodic TRS being used as a temporary RS for </w:t>
      </w:r>
      <w:proofErr w:type="spellStart"/>
      <w:r w:rsidR="0065720B">
        <w:rPr>
          <w:lang w:eastAsia="ja-JP"/>
        </w:rPr>
        <w:t>SCell</w:t>
      </w:r>
      <w:proofErr w:type="spellEnd"/>
      <w:r w:rsidR="0065720B">
        <w:rPr>
          <w:lang w:eastAsia="ja-JP"/>
        </w:rPr>
        <w:t xml:space="preserve"> activation.</w:t>
      </w:r>
    </w:p>
    <w:p w14:paraId="78CA2BCE" w14:textId="7EFF79D7" w:rsidR="0065720B" w:rsidRDefault="0065720B" w:rsidP="001650C1">
      <w:pPr>
        <w:jc w:val="both"/>
        <w:rPr>
          <w:lang w:eastAsia="ja-JP"/>
        </w:rPr>
      </w:pPr>
    </w:p>
    <w:p w14:paraId="4F43D84A" w14:textId="3EFD842D" w:rsidR="0065720B" w:rsidRPr="005C720F" w:rsidRDefault="0065720B" w:rsidP="0065720B">
      <w:pPr>
        <w:jc w:val="both"/>
        <w:rPr>
          <w:rFonts w:eastAsia="MS Mincho"/>
          <w:i/>
          <w:iCs/>
          <w:lang w:val="en-GB" w:eastAsia="ja-JP"/>
        </w:rPr>
      </w:pPr>
      <w:r w:rsidRPr="005C720F">
        <w:rPr>
          <w:rFonts w:eastAsia="MS Mincho"/>
          <w:b/>
          <w:bCs/>
          <w:i/>
          <w:iCs/>
          <w:u w:val="single"/>
          <w:lang w:val="en-GB" w:eastAsia="ja-JP"/>
        </w:rPr>
        <w:t xml:space="preserve">Proposal </w:t>
      </w:r>
      <w:r>
        <w:rPr>
          <w:rFonts w:eastAsia="MS Mincho"/>
          <w:b/>
          <w:bCs/>
          <w:i/>
          <w:iCs/>
          <w:u w:val="single"/>
          <w:lang w:val="en-GB" w:eastAsia="ja-JP"/>
        </w:rPr>
        <w:t>5</w:t>
      </w:r>
      <w:r w:rsidRPr="005C720F">
        <w:rPr>
          <w:rFonts w:eastAsia="MS Mincho"/>
          <w:b/>
          <w:bCs/>
          <w:i/>
          <w:iCs/>
          <w:u w:val="single"/>
          <w:lang w:val="en-GB" w:eastAsia="ja-JP"/>
        </w:rPr>
        <w:t>:</w:t>
      </w:r>
      <w:r w:rsidRPr="005C720F">
        <w:rPr>
          <w:rFonts w:eastAsia="MS Mincho"/>
          <w:i/>
          <w:iCs/>
          <w:lang w:val="en-GB" w:eastAsia="ja-JP"/>
        </w:rPr>
        <w:t xml:space="preserve"> </w:t>
      </w:r>
      <w:r w:rsidR="00FD3D38">
        <w:rPr>
          <w:rFonts w:eastAsia="MS Mincho"/>
          <w:i/>
          <w:iCs/>
          <w:lang w:val="en-GB" w:eastAsia="ja-JP"/>
        </w:rPr>
        <w:t xml:space="preserve">At least for an aperiodic TRS being used as a temporary RS for </w:t>
      </w:r>
      <w:proofErr w:type="spellStart"/>
      <w:r w:rsidR="00FD3D38">
        <w:rPr>
          <w:rFonts w:eastAsia="MS Mincho"/>
          <w:i/>
          <w:iCs/>
          <w:lang w:val="en-GB" w:eastAsia="ja-JP"/>
        </w:rPr>
        <w:t>SCell</w:t>
      </w:r>
      <w:proofErr w:type="spellEnd"/>
      <w:r w:rsidR="00FD3D38">
        <w:rPr>
          <w:rFonts w:eastAsia="MS Mincho"/>
          <w:i/>
          <w:iCs/>
          <w:lang w:val="en-GB" w:eastAsia="ja-JP"/>
        </w:rPr>
        <w:t xml:space="preserve"> activation, remove the requirement that a</w:t>
      </w:r>
      <w:r w:rsidR="001D5497">
        <w:rPr>
          <w:rFonts w:eastAsia="MS Mincho" w:hint="eastAsia"/>
          <w:i/>
          <w:iCs/>
          <w:lang w:val="en-GB" w:eastAsia="ja-JP"/>
        </w:rPr>
        <w:t xml:space="preserve"> </w:t>
      </w:r>
      <w:r w:rsidR="00FD3D38">
        <w:rPr>
          <w:rFonts w:eastAsia="MS Mincho"/>
          <w:i/>
          <w:iCs/>
          <w:lang w:val="en-GB" w:eastAsia="ja-JP"/>
        </w:rPr>
        <w:t xml:space="preserve">periodic TRS </w:t>
      </w:r>
      <w:r w:rsidR="00CE38CC">
        <w:rPr>
          <w:rFonts w:eastAsia="MS Mincho"/>
          <w:i/>
          <w:iCs/>
          <w:lang w:val="en-GB" w:eastAsia="ja-JP"/>
        </w:rPr>
        <w:t xml:space="preserve">having the same bandwidth and QCL assumptions as the aperiodic TRS </w:t>
      </w:r>
      <w:proofErr w:type="gramStart"/>
      <w:r w:rsidR="00CE38CC">
        <w:rPr>
          <w:rFonts w:eastAsia="MS Mincho"/>
          <w:i/>
          <w:iCs/>
          <w:lang w:val="en-GB" w:eastAsia="ja-JP"/>
        </w:rPr>
        <w:t>has to</w:t>
      </w:r>
      <w:proofErr w:type="gramEnd"/>
      <w:r w:rsidR="00CE38CC">
        <w:rPr>
          <w:rFonts w:eastAsia="MS Mincho"/>
          <w:i/>
          <w:iCs/>
          <w:lang w:val="en-GB" w:eastAsia="ja-JP"/>
        </w:rPr>
        <w:t xml:space="preserve"> be configured.</w:t>
      </w:r>
    </w:p>
    <w:p w14:paraId="29F21EA0" w14:textId="77777777" w:rsidR="0065720B" w:rsidRPr="0065720B" w:rsidRDefault="0065720B" w:rsidP="001650C1">
      <w:pPr>
        <w:jc w:val="both"/>
        <w:rPr>
          <w:lang w:val="en-GB" w:eastAsia="ja-JP"/>
        </w:rPr>
      </w:pPr>
    </w:p>
    <w:p w14:paraId="7CF907BE" w14:textId="77777777" w:rsidR="006954A7" w:rsidRPr="00E8531B" w:rsidRDefault="006954A7" w:rsidP="001650C1">
      <w:pPr>
        <w:jc w:val="both"/>
        <w:rPr>
          <w:lang w:eastAsia="ja-JP"/>
        </w:rPr>
      </w:pPr>
    </w:p>
    <w:p w14:paraId="30313E5F" w14:textId="3FBD11DB" w:rsidR="00F36233" w:rsidRPr="00D115A0" w:rsidRDefault="00F36233" w:rsidP="006174F6">
      <w:pPr>
        <w:pStyle w:val="Heading1"/>
        <w:numPr>
          <w:ilvl w:val="0"/>
          <w:numId w:val="5"/>
        </w:numPr>
        <w:rPr>
          <w:b/>
          <w:lang w:eastAsia="ja-JP"/>
        </w:rPr>
      </w:pPr>
      <w:r>
        <w:rPr>
          <w:b/>
          <w:lang w:eastAsia="ja-JP"/>
        </w:rPr>
        <w:t>Conclusion</w:t>
      </w:r>
    </w:p>
    <w:p w14:paraId="7F04119D" w14:textId="72A665CF" w:rsidR="00A259BE" w:rsidRDefault="009961B7" w:rsidP="00A259BE">
      <w:pPr>
        <w:jc w:val="both"/>
        <w:rPr>
          <w:lang w:eastAsia="ja-JP"/>
        </w:rPr>
      </w:pPr>
      <w:r>
        <w:rPr>
          <w:rFonts w:hint="eastAsia"/>
          <w:lang w:eastAsia="ja-JP"/>
        </w:rPr>
        <w:t>I</w:t>
      </w:r>
      <w:r>
        <w:rPr>
          <w:lang w:eastAsia="ja-JP"/>
        </w:rPr>
        <w:t xml:space="preserve">n this contribution, </w:t>
      </w:r>
      <w:r w:rsidR="00BF5BD4">
        <w:rPr>
          <w:lang w:eastAsia="ja-JP"/>
        </w:rPr>
        <w:t xml:space="preserve">we discussed </w:t>
      </w:r>
      <w:r w:rsidR="003561DF">
        <w:rPr>
          <w:lang w:eastAsia="ja-JP"/>
        </w:rPr>
        <w:t xml:space="preserve">efficient </w:t>
      </w:r>
      <w:proofErr w:type="spellStart"/>
      <w:r w:rsidR="003561DF">
        <w:rPr>
          <w:lang w:eastAsia="ja-JP"/>
        </w:rPr>
        <w:t>SCell</w:t>
      </w:r>
      <w:proofErr w:type="spellEnd"/>
      <w:r w:rsidR="003561DF">
        <w:rPr>
          <w:lang w:eastAsia="ja-JP"/>
        </w:rPr>
        <w:t xml:space="preserve"> activation/deactivation </w:t>
      </w:r>
      <w:r w:rsidR="00BF5BD4">
        <w:rPr>
          <w:lang w:eastAsia="ja-JP"/>
        </w:rPr>
        <w:t>and proposed following.</w:t>
      </w:r>
    </w:p>
    <w:p w14:paraId="053D7796" w14:textId="0D21275B" w:rsidR="00A259BE" w:rsidRDefault="00A259BE" w:rsidP="00A259BE">
      <w:pPr>
        <w:jc w:val="both"/>
        <w:rPr>
          <w:rFonts w:eastAsia="MS Mincho"/>
          <w:lang w:val="en-GB" w:eastAsia="ja-JP"/>
        </w:rPr>
      </w:pPr>
    </w:p>
    <w:p w14:paraId="40E14412" w14:textId="77777777" w:rsidR="00CE38CC" w:rsidRPr="00E30BB5" w:rsidRDefault="00CE38CC" w:rsidP="00CE38CC">
      <w:pPr>
        <w:jc w:val="both"/>
        <w:rPr>
          <w:rFonts w:eastAsia="MS Mincho"/>
          <w:i/>
          <w:iCs/>
          <w:lang w:val="en-GB" w:eastAsia="ja-JP"/>
        </w:rPr>
      </w:pPr>
      <w:r w:rsidRPr="00E30BB5">
        <w:rPr>
          <w:rFonts w:eastAsia="MS Mincho"/>
          <w:b/>
          <w:bCs/>
          <w:i/>
          <w:iCs/>
          <w:u w:val="single"/>
          <w:lang w:val="en-GB" w:eastAsia="ja-JP"/>
        </w:rPr>
        <w:t>Proposal 1:</w:t>
      </w:r>
      <w:r w:rsidRPr="00E30BB5">
        <w:rPr>
          <w:rFonts w:eastAsia="MS Mincho"/>
          <w:i/>
          <w:iCs/>
          <w:lang w:val="en-GB" w:eastAsia="ja-JP"/>
        </w:rPr>
        <w:t xml:space="preserve"> Confirm that the existing Rel.15/16 TRS structure specified in TS38.214 Section 5.1.6.1.1 can be re-used as the temporary RS at least for some scenarios in FR1</w:t>
      </w:r>
    </w:p>
    <w:p w14:paraId="4BEF92D8" w14:textId="77777777" w:rsidR="00CE38CC" w:rsidRPr="00CE38CC" w:rsidRDefault="00CE38CC" w:rsidP="00A259BE">
      <w:pPr>
        <w:jc w:val="both"/>
        <w:rPr>
          <w:rFonts w:eastAsia="MS Mincho"/>
          <w:lang w:val="en-GB" w:eastAsia="ja-JP"/>
        </w:rPr>
      </w:pPr>
    </w:p>
    <w:p w14:paraId="5F58770B" w14:textId="77777777" w:rsidR="00CE38CC" w:rsidRPr="00E30BB5" w:rsidRDefault="00CE38CC" w:rsidP="00CE38CC">
      <w:pPr>
        <w:jc w:val="both"/>
        <w:rPr>
          <w:rFonts w:eastAsia="MS Mincho"/>
          <w:i/>
          <w:iCs/>
          <w:lang w:val="en-GB" w:eastAsia="ja-JP"/>
        </w:rPr>
      </w:pPr>
      <w:r w:rsidRPr="00E30BB5">
        <w:rPr>
          <w:rFonts w:eastAsia="MS Mincho"/>
          <w:b/>
          <w:bCs/>
          <w:i/>
          <w:iCs/>
          <w:u w:val="single"/>
          <w:lang w:val="en-GB" w:eastAsia="ja-JP"/>
        </w:rPr>
        <w:t>Proposal 2:</w:t>
      </w:r>
      <w:r w:rsidRPr="00E30BB5">
        <w:rPr>
          <w:rFonts w:eastAsia="MS Mincho"/>
          <w:i/>
          <w:iCs/>
          <w:lang w:val="en-GB" w:eastAsia="ja-JP"/>
        </w:rPr>
        <w:t xml:space="preserve"> Support DCI-triggered A-TRS based </w:t>
      </w:r>
      <w:proofErr w:type="spellStart"/>
      <w:r w:rsidRPr="00E30BB5">
        <w:rPr>
          <w:rFonts w:eastAsia="MS Mincho"/>
          <w:i/>
          <w:iCs/>
          <w:lang w:val="en-GB" w:eastAsia="ja-JP"/>
        </w:rPr>
        <w:t>SCell</w:t>
      </w:r>
      <w:proofErr w:type="spellEnd"/>
      <w:r w:rsidRPr="00E30BB5">
        <w:rPr>
          <w:rFonts w:eastAsia="MS Mincho"/>
          <w:i/>
          <w:iCs/>
          <w:lang w:val="en-GB" w:eastAsia="ja-JP"/>
        </w:rPr>
        <w:t xml:space="preserve"> activation at least </w:t>
      </w:r>
      <w:r>
        <w:rPr>
          <w:rFonts w:eastAsia="MS Mincho"/>
          <w:i/>
          <w:iCs/>
          <w:lang w:val="en-GB" w:eastAsia="ja-JP"/>
        </w:rPr>
        <w:t>for scenarios where the</w:t>
      </w:r>
      <w:r w:rsidRPr="00E30BB5">
        <w:rPr>
          <w:rFonts w:eastAsia="MS Mincho"/>
          <w:i/>
          <w:iCs/>
          <w:lang w:val="en-GB" w:eastAsia="ja-JP"/>
        </w:rPr>
        <w:t xml:space="preserve"> legacy A-TRS </w:t>
      </w:r>
      <w:r>
        <w:rPr>
          <w:rFonts w:eastAsia="MS Mincho"/>
          <w:i/>
          <w:iCs/>
          <w:lang w:val="en-GB" w:eastAsia="ja-JP"/>
        </w:rPr>
        <w:t>can be re-used</w:t>
      </w:r>
    </w:p>
    <w:p w14:paraId="5FDBBEA8" w14:textId="77777777" w:rsidR="00CE38CC" w:rsidRPr="00E30BB5" w:rsidRDefault="00CE38CC" w:rsidP="00CE38CC">
      <w:pPr>
        <w:pStyle w:val="ListParagraph"/>
        <w:numPr>
          <w:ilvl w:val="0"/>
          <w:numId w:val="14"/>
        </w:numPr>
        <w:ind w:leftChars="0"/>
        <w:jc w:val="both"/>
        <w:rPr>
          <w:rFonts w:eastAsia="MS Mincho"/>
          <w:i/>
          <w:iCs/>
          <w:lang w:val="en-GB" w:eastAsia="ja-JP"/>
        </w:rPr>
      </w:pPr>
      <w:r w:rsidRPr="00E30BB5">
        <w:rPr>
          <w:rFonts w:eastAsia="MS Mincho"/>
          <w:i/>
          <w:iCs/>
          <w:lang w:val="en-GB" w:eastAsia="ja-JP"/>
        </w:rPr>
        <w:t xml:space="preserve">No change on legacy MAC-CE command or RRC (re)configuration based </w:t>
      </w:r>
      <w:proofErr w:type="spellStart"/>
      <w:r w:rsidRPr="00E30BB5">
        <w:rPr>
          <w:rFonts w:eastAsia="MS Mincho"/>
          <w:i/>
          <w:iCs/>
          <w:lang w:val="en-GB" w:eastAsia="ja-JP"/>
        </w:rPr>
        <w:t>SCell</w:t>
      </w:r>
      <w:proofErr w:type="spellEnd"/>
      <w:r w:rsidRPr="00E30BB5">
        <w:rPr>
          <w:rFonts w:eastAsia="MS Mincho"/>
          <w:i/>
          <w:iCs/>
          <w:lang w:val="en-GB" w:eastAsia="ja-JP"/>
        </w:rPr>
        <w:t xml:space="preserve"> activation procedures </w:t>
      </w:r>
    </w:p>
    <w:p w14:paraId="0C2E0ED2" w14:textId="77777777" w:rsidR="00CE38CC" w:rsidRPr="00E30BB5" w:rsidRDefault="00CE38CC" w:rsidP="00CE38CC">
      <w:pPr>
        <w:pStyle w:val="ListParagraph"/>
        <w:numPr>
          <w:ilvl w:val="0"/>
          <w:numId w:val="14"/>
        </w:numPr>
        <w:ind w:leftChars="0"/>
        <w:jc w:val="both"/>
        <w:rPr>
          <w:rFonts w:eastAsia="MS Mincho"/>
          <w:i/>
          <w:iCs/>
          <w:lang w:val="en-GB" w:eastAsia="ja-JP"/>
        </w:rPr>
      </w:pPr>
      <w:r w:rsidRPr="00E30BB5">
        <w:rPr>
          <w:rFonts w:eastAsia="MS Mincho"/>
          <w:i/>
          <w:iCs/>
          <w:lang w:val="en-GB" w:eastAsia="ja-JP"/>
        </w:rPr>
        <w:t xml:space="preserve">No change on legacy UL DCI based A-TRS triggering procedures except that the triggered A-TRS on to-be-activated </w:t>
      </w:r>
      <w:proofErr w:type="spellStart"/>
      <w:r w:rsidRPr="00E30BB5">
        <w:rPr>
          <w:rFonts w:eastAsia="MS Mincho"/>
          <w:i/>
          <w:iCs/>
          <w:lang w:val="en-GB" w:eastAsia="ja-JP"/>
        </w:rPr>
        <w:t>SCell</w:t>
      </w:r>
      <w:proofErr w:type="spellEnd"/>
      <w:r w:rsidRPr="00E30BB5">
        <w:rPr>
          <w:rFonts w:eastAsia="MS Mincho"/>
          <w:i/>
          <w:iCs/>
          <w:lang w:val="en-GB" w:eastAsia="ja-JP"/>
        </w:rPr>
        <w:t xml:space="preserve">(s) is used instead of SSB, if the UL DCI triggering the A-TRS is no earlier than slot n + k, where n is the slot where the PDSCH carrying the </w:t>
      </w:r>
      <w:proofErr w:type="spellStart"/>
      <w:r w:rsidRPr="00E30BB5">
        <w:rPr>
          <w:rFonts w:eastAsia="MS Mincho"/>
          <w:i/>
          <w:iCs/>
          <w:lang w:val="en-GB" w:eastAsia="ja-JP"/>
        </w:rPr>
        <w:t>SCell</w:t>
      </w:r>
      <w:proofErr w:type="spellEnd"/>
      <w:r w:rsidRPr="00E30BB5">
        <w:rPr>
          <w:rFonts w:eastAsia="MS Mincho"/>
          <w:i/>
          <w:iCs/>
          <w:lang w:val="en-GB" w:eastAsia="ja-JP"/>
        </w:rPr>
        <w:t xml:space="preserve"> activation command ends, and k is [k1 + 3ms + 1]</w:t>
      </w:r>
    </w:p>
    <w:p w14:paraId="5DFB5552" w14:textId="77777777" w:rsidR="00CE38CC" w:rsidRPr="00E30BB5" w:rsidRDefault="00CE38CC" w:rsidP="00CE38CC">
      <w:pPr>
        <w:pStyle w:val="ListParagraph"/>
        <w:numPr>
          <w:ilvl w:val="0"/>
          <w:numId w:val="14"/>
        </w:numPr>
        <w:ind w:leftChars="0"/>
        <w:jc w:val="both"/>
        <w:rPr>
          <w:rFonts w:eastAsia="MS Mincho"/>
          <w:i/>
          <w:iCs/>
          <w:lang w:val="en-GB" w:eastAsia="ja-JP"/>
        </w:rPr>
      </w:pPr>
      <w:r w:rsidRPr="00E30BB5">
        <w:rPr>
          <w:rFonts w:eastAsia="MS Mincho"/>
          <w:i/>
          <w:iCs/>
          <w:lang w:val="en-GB" w:eastAsia="ja-JP"/>
        </w:rPr>
        <w:t xml:space="preserve">If the A-TRS is not triggered, the </w:t>
      </w:r>
      <w:proofErr w:type="spellStart"/>
      <w:r w:rsidRPr="00E30BB5">
        <w:rPr>
          <w:rFonts w:eastAsia="MS Mincho"/>
          <w:i/>
          <w:iCs/>
          <w:lang w:val="en-GB" w:eastAsia="ja-JP"/>
        </w:rPr>
        <w:t>SCell</w:t>
      </w:r>
      <w:proofErr w:type="spellEnd"/>
      <w:r w:rsidRPr="00E30BB5">
        <w:rPr>
          <w:rFonts w:eastAsia="MS Mincho"/>
          <w:i/>
          <w:iCs/>
          <w:lang w:val="en-GB" w:eastAsia="ja-JP"/>
        </w:rPr>
        <w:t xml:space="preserve"> activation is based on SSB</w:t>
      </w:r>
    </w:p>
    <w:p w14:paraId="0E050C20" w14:textId="77777777" w:rsidR="00CE38CC" w:rsidRPr="00E30BB5" w:rsidRDefault="00CE38CC" w:rsidP="00CE38CC">
      <w:pPr>
        <w:pStyle w:val="ListParagraph"/>
        <w:numPr>
          <w:ilvl w:val="0"/>
          <w:numId w:val="14"/>
        </w:numPr>
        <w:ind w:leftChars="0"/>
        <w:jc w:val="both"/>
        <w:rPr>
          <w:rFonts w:eastAsia="MS Mincho"/>
          <w:i/>
          <w:iCs/>
          <w:lang w:val="en-GB" w:eastAsia="ja-JP"/>
        </w:rPr>
      </w:pPr>
      <w:r w:rsidRPr="00E30BB5">
        <w:rPr>
          <w:rFonts w:eastAsia="MS Mincho"/>
          <w:i/>
          <w:iCs/>
          <w:lang w:val="en-GB" w:eastAsia="ja-JP"/>
        </w:rPr>
        <w:t>FFS: handling the cases when a legacy A-TRS is NOT sufficient</w:t>
      </w:r>
    </w:p>
    <w:p w14:paraId="270AEF3E" w14:textId="72AED93A" w:rsidR="000615A8" w:rsidRDefault="000615A8" w:rsidP="001650C1">
      <w:pPr>
        <w:jc w:val="both"/>
        <w:rPr>
          <w:lang w:val="en-GB" w:eastAsia="ja-JP"/>
        </w:rPr>
      </w:pPr>
    </w:p>
    <w:p w14:paraId="69C40AEB" w14:textId="77777777" w:rsidR="00CE38CC" w:rsidRPr="00397115" w:rsidRDefault="00CE38CC" w:rsidP="00CE38CC">
      <w:pPr>
        <w:jc w:val="both"/>
        <w:rPr>
          <w:rFonts w:eastAsia="MS Mincho"/>
          <w:i/>
          <w:iCs/>
          <w:lang w:val="en-GB" w:eastAsia="ja-JP"/>
        </w:rPr>
      </w:pPr>
      <w:r w:rsidRPr="00397115">
        <w:rPr>
          <w:rFonts w:eastAsia="MS Mincho"/>
          <w:b/>
          <w:bCs/>
          <w:i/>
          <w:iCs/>
          <w:u w:val="single"/>
          <w:lang w:val="en-GB" w:eastAsia="ja-JP"/>
        </w:rPr>
        <w:lastRenderedPageBreak/>
        <w:t>Proposal 3:</w:t>
      </w:r>
      <w:r w:rsidRPr="00397115">
        <w:rPr>
          <w:rFonts w:eastAsia="MS Mincho"/>
          <w:i/>
          <w:iCs/>
          <w:lang w:val="en-GB" w:eastAsia="ja-JP"/>
        </w:rPr>
        <w:t xml:space="preserve"> Support RRC-configured P-TRS based </w:t>
      </w:r>
      <w:proofErr w:type="spellStart"/>
      <w:r w:rsidRPr="00397115">
        <w:rPr>
          <w:rFonts w:eastAsia="MS Mincho"/>
          <w:i/>
          <w:iCs/>
          <w:lang w:val="en-GB" w:eastAsia="ja-JP"/>
        </w:rPr>
        <w:t>SCell</w:t>
      </w:r>
      <w:proofErr w:type="spellEnd"/>
      <w:r w:rsidRPr="00397115">
        <w:rPr>
          <w:rFonts w:eastAsia="MS Mincho"/>
          <w:i/>
          <w:iCs/>
          <w:lang w:val="en-GB" w:eastAsia="ja-JP"/>
        </w:rPr>
        <w:t xml:space="preserve"> activation at least </w:t>
      </w:r>
      <w:r>
        <w:rPr>
          <w:rFonts w:eastAsia="MS Mincho"/>
          <w:i/>
          <w:iCs/>
          <w:lang w:val="en-GB" w:eastAsia="ja-JP"/>
        </w:rPr>
        <w:t>for scenarios where</w:t>
      </w:r>
      <w:r w:rsidRPr="00397115">
        <w:rPr>
          <w:rFonts w:eastAsia="MS Mincho"/>
          <w:i/>
          <w:iCs/>
          <w:lang w:val="en-GB" w:eastAsia="ja-JP"/>
        </w:rPr>
        <w:t xml:space="preserve"> </w:t>
      </w:r>
      <w:r>
        <w:rPr>
          <w:rFonts w:eastAsia="MS Mincho"/>
          <w:i/>
          <w:iCs/>
          <w:lang w:val="en-GB" w:eastAsia="ja-JP"/>
        </w:rPr>
        <w:t xml:space="preserve">the </w:t>
      </w:r>
      <w:r w:rsidRPr="00397115">
        <w:rPr>
          <w:rFonts w:eastAsia="MS Mincho"/>
          <w:i/>
          <w:iCs/>
          <w:lang w:val="en-GB" w:eastAsia="ja-JP"/>
        </w:rPr>
        <w:t xml:space="preserve">legacy P-TRS </w:t>
      </w:r>
      <w:r>
        <w:rPr>
          <w:rFonts w:eastAsia="MS Mincho"/>
          <w:i/>
          <w:iCs/>
          <w:lang w:val="en-GB" w:eastAsia="ja-JP"/>
        </w:rPr>
        <w:t>can be re-used</w:t>
      </w:r>
    </w:p>
    <w:p w14:paraId="20E3B862" w14:textId="77777777" w:rsidR="00CE38CC" w:rsidRPr="00397115" w:rsidRDefault="00CE38CC" w:rsidP="00CE38CC">
      <w:pPr>
        <w:pStyle w:val="ListParagraph"/>
        <w:numPr>
          <w:ilvl w:val="0"/>
          <w:numId w:val="14"/>
        </w:numPr>
        <w:ind w:leftChars="0"/>
        <w:jc w:val="both"/>
        <w:rPr>
          <w:rFonts w:eastAsia="MS Mincho"/>
          <w:i/>
          <w:iCs/>
          <w:lang w:val="en-GB" w:eastAsia="ja-JP"/>
        </w:rPr>
      </w:pPr>
      <w:r w:rsidRPr="00397115">
        <w:rPr>
          <w:rFonts w:eastAsia="MS Mincho"/>
          <w:i/>
          <w:iCs/>
          <w:lang w:val="en-GB" w:eastAsia="ja-JP"/>
        </w:rPr>
        <w:t xml:space="preserve">No change on legacy MAC-CE command or RRC (re)configuration based </w:t>
      </w:r>
      <w:proofErr w:type="spellStart"/>
      <w:r w:rsidRPr="00397115">
        <w:rPr>
          <w:rFonts w:eastAsia="MS Mincho"/>
          <w:i/>
          <w:iCs/>
          <w:lang w:val="en-GB" w:eastAsia="ja-JP"/>
        </w:rPr>
        <w:t>SCell</w:t>
      </w:r>
      <w:proofErr w:type="spellEnd"/>
      <w:r w:rsidRPr="00397115">
        <w:rPr>
          <w:rFonts w:eastAsia="MS Mincho"/>
          <w:i/>
          <w:iCs/>
          <w:lang w:val="en-GB" w:eastAsia="ja-JP"/>
        </w:rPr>
        <w:t xml:space="preserve"> activation procedures </w:t>
      </w:r>
    </w:p>
    <w:p w14:paraId="5B25475D" w14:textId="77777777" w:rsidR="00CE38CC" w:rsidRPr="00397115" w:rsidRDefault="00CE38CC" w:rsidP="00CE38CC">
      <w:pPr>
        <w:pStyle w:val="ListParagraph"/>
        <w:numPr>
          <w:ilvl w:val="0"/>
          <w:numId w:val="14"/>
        </w:numPr>
        <w:ind w:leftChars="0"/>
        <w:jc w:val="both"/>
        <w:rPr>
          <w:rFonts w:eastAsia="MS Mincho"/>
          <w:i/>
          <w:iCs/>
          <w:lang w:val="en-GB" w:eastAsia="ja-JP"/>
        </w:rPr>
      </w:pPr>
      <w:r w:rsidRPr="00397115">
        <w:rPr>
          <w:rFonts w:eastAsia="MS Mincho"/>
          <w:i/>
          <w:iCs/>
          <w:lang w:val="en-GB" w:eastAsia="ja-JP"/>
        </w:rPr>
        <w:t xml:space="preserve">No change on legacy RRC-based P-TRS configuration procedures except that the configured P-TRS on the to-be-activated </w:t>
      </w:r>
      <w:proofErr w:type="spellStart"/>
      <w:r w:rsidRPr="00397115">
        <w:rPr>
          <w:rFonts w:eastAsia="MS Mincho"/>
          <w:i/>
          <w:iCs/>
          <w:lang w:val="en-GB" w:eastAsia="ja-JP"/>
        </w:rPr>
        <w:t>SCell</w:t>
      </w:r>
      <w:proofErr w:type="spellEnd"/>
      <w:r w:rsidRPr="00397115">
        <w:rPr>
          <w:rFonts w:eastAsia="MS Mincho"/>
          <w:i/>
          <w:iCs/>
          <w:lang w:val="en-GB" w:eastAsia="ja-JP"/>
        </w:rPr>
        <w:t xml:space="preserve">(s) is used instead of SSB, if the P-TRS is no earlier than a certain slot n + k, where n is the slot where the PDSCH carrying the </w:t>
      </w:r>
      <w:proofErr w:type="spellStart"/>
      <w:r w:rsidRPr="00397115">
        <w:rPr>
          <w:rFonts w:eastAsia="MS Mincho"/>
          <w:i/>
          <w:iCs/>
          <w:lang w:val="en-GB" w:eastAsia="ja-JP"/>
        </w:rPr>
        <w:t>SCell</w:t>
      </w:r>
      <w:proofErr w:type="spellEnd"/>
      <w:r w:rsidRPr="00397115">
        <w:rPr>
          <w:rFonts w:eastAsia="MS Mincho"/>
          <w:i/>
          <w:iCs/>
          <w:lang w:val="en-GB" w:eastAsia="ja-JP"/>
        </w:rPr>
        <w:t xml:space="preserve"> activation command ends, and k is [k1 + 3ms + 1]</w:t>
      </w:r>
    </w:p>
    <w:p w14:paraId="402FAABA" w14:textId="77777777" w:rsidR="00CE38CC" w:rsidRPr="00397115" w:rsidRDefault="00CE38CC" w:rsidP="00CE38CC">
      <w:pPr>
        <w:pStyle w:val="ListParagraph"/>
        <w:numPr>
          <w:ilvl w:val="0"/>
          <w:numId w:val="14"/>
        </w:numPr>
        <w:ind w:leftChars="0"/>
        <w:jc w:val="both"/>
        <w:rPr>
          <w:rFonts w:eastAsia="MS Mincho"/>
          <w:i/>
          <w:iCs/>
          <w:lang w:val="en-GB" w:eastAsia="ja-JP"/>
        </w:rPr>
      </w:pPr>
      <w:r w:rsidRPr="00397115">
        <w:rPr>
          <w:rFonts w:eastAsia="MS Mincho"/>
          <w:i/>
          <w:iCs/>
          <w:lang w:val="en-GB" w:eastAsia="ja-JP"/>
        </w:rPr>
        <w:t xml:space="preserve">If the P-TRS is not configured, the </w:t>
      </w:r>
      <w:proofErr w:type="spellStart"/>
      <w:r w:rsidRPr="00397115">
        <w:rPr>
          <w:rFonts w:eastAsia="MS Mincho"/>
          <w:i/>
          <w:iCs/>
          <w:lang w:val="en-GB" w:eastAsia="ja-JP"/>
        </w:rPr>
        <w:t>SCell</w:t>
      </w:r>
      <w:proofErr w:type="spellEnd"/>
      <w:r w:rsidRPr="00397115">
        <w:rPr>
          <w:rFonts w:eastAsia="MS Mincho"/>
          <w:i/>
          <w:iCs/>
          <w:lang w:val="en-GB" w:eastAsia="ja-JP"/>
        </w:rPr>
        <w:t xml:space="preserve"> activation is based on SSB</w:t>
      </w:r>
    </w:p>
    <w:p w14:paraId="7FB589A4" w14:textId="77777777" w:rsidR="00CE38CC" w:rsidRPr="00397115" w:rsidRDefault="00CE38CC" w:rsidP="00CE38CC">
      <w:pPr>
        <w:pStyle w:val="ListParagraph"/>
        <w:numPr>
          <w:ilvl w:val="0"/>
          <w:numId w:val="14"/>
        </w:numPr>
        <w:ind w:leftChars="0"/>
        <w:jc w:val="both"/>
        <w:rPr>
          <w:rFonts w:eastAsia="MS Mincho"/>
          <w:i/>
          <w:iCs/>
          <w:lang w:val="en-GB" w:eastAsia="ja-JP"/>
        </w:rPr>
      </w:pPr>
      <w:r w:rsidRPr="00397115">
        <w:rPr>
          <w:rFonts w:eastAsia="MS Mincho"/>
          <w:i/>
          <w:iCs/>
          <w:lang w:val="en-GB" w:eastAsia="ja-JP"/>
        </w:rPr>
        <w:t>FFS: handling the case when/if a legacy P-TRS is NOT sufficient</w:t>
      </w:r>
    </w:p>
    <w:p w14:paraId="38D0695A" w14:textId="2E666F19" w:rsidR="00CE38CC" w:rsidRPr="00CE38CC" w:rsidRDefault="00CE38CC" w:rsidP="001650C1">
      <w:pPr>
        <w:jc w:val="both"/>
        <w:rPr>
          <w:lang w:val="en-GB" w:eastAsia="ja-JP"/>
        </w:rPr>
      </w:pPr>
    </w:p>
    <w:p w14:paraId="10088E8B" w14:textId="77777777" w:rsidR="00CE38CC" w:rsidRPr="005C720F" w:rsidRDefault="00CE38CC" w:rsidP="00CE38CC">
      <w:pPr>
        <w:jc w:val="both"/>
        <w:rPr>
          <w:rFonts w:eastAsia="MS Mincho"/>
          <w:i/>
          <w:iCs/>
          <w:lang w:val="en-GB" w:eastAsia="ja-JP"/>
        </w:rPr>
      </w:pPr>
      <w:r w:rsidRPr="005C720F">
        <w:rPr>
          <w:rFonts w:eastAsia="MS Mincho"/>
          <w:b/>
          <w:bCs/>
          <w:i/>
          <w:iCs/>
          <w:u w:val="single"/>
          <w:lang w:val="en-GB" w:eastAsia="ja-JP"/>
        </w:rPr>
        <w:t>Proposal 4:</w:t>
      </w:r>
      <w:r w:rsidRPr="005C720F">
        <w:rPr>
          <w:rFonts w:eastAsia="MS Mincho"/>
          <w:i/>
          <w:iCs/>
          <w:lang w:val="en-GB" w:eastAsia="ja-JP"/>
        </w:rPr>
        <w:t xml:space="preserve"> Continue discussion on a MAC-CE for joint </w:t>
      </w:r>
      <w:proofErr w:type="spellStart"/>
      <w:r w:rsidRPr="005C720F">
        <w:rPr>
          <w:rFonts w:eastAsia="MS Mincho"/>
          <w:i/>
          <w:iCs/>
          <w:lang w:val="en-GB" w:eastAsia="ja-JP"/>
        </w:rPr>
        <w:t>SCell</w:t>
      </w:r>
      <w:proofErr w:type="spellEnd"/>
      <w:r w:rsidRPr="005C720F">
        <w:rPr>
          <w:rFonts w:eastAsia="MS Mincho"/>
          <w:i/>
          <w:iCs/>
          <w:lang w:val="en-GB" w:eastAsia="ja-JP"/>
        </w:rPr>
        <w:t>(s) activation and temporary RS(s) triggering</w:t>
      </w:r>
    </w:p>
    <w:p w14:paraId="2AC0DDE9" w14:textId="440E0697" w:rsidR="00CE38CC" w:rsidRPr="00CE38CC" w:rsidRDefault="00CE38CC" w:rsidP="001650C1">
      <w:pPr>
        <w:jc w:val="both"/>
        <w:rPr>
          <w:lang w:val="en-GB" w:eastAsia="ja-JP"/>
        </w:rPr>
      </w:pPr>
    </w:p>
    <w:p w14:paraId="4D280666" w14:textId="77777777" w:rsidR="00CE38CC" w:rsidRPr="005C720F" w:rsidRDefault="00CE38CC" w:rsidP="00CE38CC">
      <w:pPr>
        <w:jc w:val="both"/>
        <w:rPr>
          <w:rFonts w:eastAsia="MS Mincho"/>
          <w:i/>
          <w:iCs/>
          <w:lang w:val="en-GB" w:eastAsia="ja-JP"/>
        </w:rPr>
      </w:pPr>
      <w:r w:rsidRPr="005C720F">
        <w:rPr>
          <w:rFonts w:eastAsia="MS Mincho"/>
          <w:b/>
          <w:bCs/>
          <w:i/>
          <w:iCs/>
          <w:u w:val="single"/>
          <w:lang w:val="en-GB" w:eastAsia="ja-JP"/>
        </w:rPr>
        <w:t xml:space="preserve">Proposal </w:t>
      </w:r>
      <w:r>
        <w:rPr>
          <w:rFonts w:eastAsia="MS Mincho"/>
          <w:b/>
          <w:bCs/>
          <w:i/>
          <w:iCs/>
          <w:u w:val="single"/>
          <w:lang w:val="en-GB" w:eastAsia="ja-JP"/>
        </w:rPr>
        <w:t>5</w:t>
      </w:r>
      <w:r w:rsidRPr="005C720F">
        <w:rPr>
          <w:rFonts w:eastAsia="MS Mincho"/>
          <w:b/>
          <w:bCs/>
          <w:i/>
          <w:iCs/>
          <w:u w:val="single"/>
          <w:lang w:val="en-GB" w:eastAsia="ja-JP"/>
        </w:rPr>
        <w:t>:</w:t>
      </w:r>
      <w:r w:rsidRPr="005C720F">
        <w:rPr>
          <w:rFonts w:eastAsia="MS Mincho"/>
          <w:i/>
          <w:iCs/>
          <w:lang w:val="en-GB" w:eastAsia="ja-JP"/>
        </w:rPr>
        <w:t xml:space="preserve"> </w:t>
      </w:r>
      <w:r>
        <w:rPr>
          <w:rFonts w:eastAsia="MS Mincho"/>
          <w:i/>
          <w:iCs/>
          <w:lang w:val="en-GB" w:eastAsia="ja-JP"/>
        </w:rPr>
        <w:t xml:space="preserve">At least for an aperiodic TRS being used as a temporary RS for </w:t>
      </w:r>
      <w:proofErr w:type="spellStart"/>
      <w:r>
        <w:rPr>
          <w:rFonts w:eastAsia="MS Mincho"/>
          <w:i/>
          <w:iCs/>
          <w:lang w:val="en-GB" w:eastAsia="ja-JP"/>
        </w:rPr>
        <w:t>SCell</w:t>
      </w:r>
      <w:proofErr w:type="spellEnd"/>
      <w:r>
        <w:rPr>
          <w:rFonts w:eastAsia="MS Mincho"/>
          <w:i/>
          <w:iCs/>
          <w:lang w:val="en-GB" w:eastAsia="ja-JP"/>
        </w:rPr>
        <w:t xml:space="preserve"> activation, remove the requirement that a periodic TRS having the same bandwidth and QCL assumptions as the aperiodic TRS </w:t>
      </w:r>
      <w:proofErr w:type="gramStart"/>
      <w:r>
        <w:rPr>
          <w:rFonts w:eastAsia="MS Mincho"/>
          <w:i/>
          <w:iCs/>
          <w:lang w:val="en-GB" w:eastAsia="ja-JP"/>
        </w:rPr>
        <w:t>has to</w:t>
      </w:r>
      <w:proofErr w:type="gramEnd"/>
      <w:r>
        <w:rPr>
          <w:rFonts w:eastAsia="MS Mincho"/>
          <w:i/>
          <w:iCs/>
          <w:lang w:val="en-GB" w:eastAsia="ja-JP"/>
        </w:rPr>
        <w:t xml:space="preserve"> be configured.</w:t>
      </w:r>
    </w:p>
    <w:p w14:paraId="691FAB9D" w14:textId="7F07A14A" w:rsidR="00CE38CC" w:rsidRPr="00CE38CC" w:rsidRDefault="00CE38CC" w:rsidP="001650C1">
      <w:pPr>
        <w:jc w:val="both"/>
        <w:rPr>
          <w:lang w:val="en-GB" w:eastAsia="ja-JP"/>
        </w:rPr>
      </w:pPr>
    </w:p>
    <w:p w14:paraId="62C38C5E" w14:textId="77777777" w:rsidR="00CE38CC" w:rsidRPr="00CE38CC" w:rsidRDefault="00CE38CC" w:rsidP="001650C1">
      <w:pPr>
        <w:jc w:val="both"/>
        <w:rPr>
          <w:lang w:val="en-GB" w:eastAsia="ja-JP"/>
        </w:rPr>
      </w:pPr>
    </w:p>
    <w:p w14:paraId="09AB9B99" w14:textId="48276D76" w:rsidR="002542F2" w:rsidRDefault="002542F2" w:rsidP="006174F6">
      <w:pPr>
        <w:pStyle w:val="Heading1"/>
        <w:numPr>
          <w:ilvl w:val="0"/>
          <w:numId w:val="5"/>
        </w:numPr>
        <w:rPr>
          <w:lang w:eastAsia="ja-JP"/>
        </w:rPr>
      </w:pPr>
      <w:r>
        <w:rPr>
          <w:b/>
          <w:lang w:eastAsia="ja-JP"/>
        </w:rPr>
        <w:t>Reference</w:t>
      </w:r>
    </w:p>
    <w:p w14:paraId="017AAC31" w14:textId="16ABE2C8" w:rsidR="005F1895" w:rsidRDefault="00475B16" w:rsidP="006174F6">
      <w:pPr>
        <w:pStyle w:val="ListParagraph"/>
        <w:numPr>
          <w:ilvl w:val="0"/>
          <w:numId w:val="6"/>
        </w:numPr>
        <w:ind w:leftChars="0"/>
        <w:jc w:val="both"/>
        <w:rPr>
          <w:lang w:eastAsia="ja-JP"/>
        </w:rPr>
      </w:pPr>
      <w:r>
        <w:rPr>
          <w:lang w:eastAsia="ja-JP"/>
        </w:rPr>
        <w:t>3GPP RAN1#10</w:t>
      </w:r>
      <w:r w:rsidR="00CE38CC">
        <w:rPr>
          <w:lang w:eastAsia="ja-JP"/>
        </w:rPr>
        <w:t>4</w:t>
      </w:r>
      <w:r>
        <w:rPr>
          <w:lang w:eastAsia="ja-JP"/>
        </w:rPr>
        <w:t>-e, Chairman’s note.</w:t>
      </w:r>
    </w:p>
    <w:p w14:paraId="5B27C9F4" w14:textId="1E6663AF" w:rsidR="00CE38CC" w:rsidRDefault="005350E7" w:rsidP="006174F6">
      <w:pPr>
        <w:pStyle w:val="ListParagraph"/>
        <w:numPr>
          <w:ilvl w:val="0"/>
          <w:numId w:val="6"/>
        </w:numPr>
        <w:ind w:leftChars="0"/>
        <w:jc w:val="both"/>
        <w:rPr>
          <w:lang w:eastAsia="ja-JP"/>
        </w:rPr>
      </w:pPr>
      <w:r>
        <w:rPr>
          <w:lang w:eastAsia="ja-JP"/>
        </w:rPr>
        <w:t xml:space="preserve">R4-2104067, “Reply LS on temporary RS for efficient </w:t>
      </w:r>
      <w:proofErr w:type="spellStart"/>
      <w:r>
        <w:rPr>
          <w:lang w:eastAsia="ja-JP"/>
        </w:rPr>
        <w:t>SCell</w:t>
      </w:r>
      <w:proofErr w:type="spellEnd"/>
      <w:r>
        <w:rPr>
          <w:lang w:eastAsia="ja-JP"/>
        </w:rPr>
        <w:t xml:space="preserve"> activation in NR CA,” RAN4</w:t>
      </w:r>
    </w:p>
    <w:p w14:paraId="21F0DF65" w14:textId="65A52119" w:rsidR="00CE38CC" w:rsidRDefault="005350E7" w:rsidP="006174F6">
      <w:pPr>
        <w:pStyle w:val="ListParagraph"/>
        <w:numPr>
          <w:ilvl w:val="0"/>
          <w:numId w:val="6"/>
        </w:numPr>
        <w:ind w:leftChars="0"/>
        <w:jc w:val="both"/>
        <w:rPr>
          <w:lang w:eastAsia="ja-JP"/>
        </w:rPr>
      </w:pPr>
      <w:r>
        <w:rPr>
          <w:lang w:eastAsia="ja-JP"/>
        </w:rPr>
        <w:t xml:space="preserve">R1-2009798, “LS on temporary RS for efficient </w:t>
      </w:r>
      <w:proofErr w:type="spellStart"/>
      <w:r>
        <w:rPr>
          <w:lang w:eastAsia="ja-JP"/>
        </w:rPr>
        <w:t>SCell</w:t>
      </w:r>
      <w:proofErr w:type="spellEnd"/>
      <w:r>
        <w:rPr>
          <w:lang w:eastAsia="ja-JP"/>
        </w:rPr>
        <w:t xml:space="preserve"> activation in NR CA,” RAN1</w:t>
      </w:r>
    </w:p>
    <w:p w14:paraId="7C5D9122" w14:textId="3A4D300B" w:rsidR="001E254D" w:rsidRPr="00767A56" w:rsidRDefault="001E254D" w:rsidP="001650C1">
      <w:pPr>
        <w:jc w:val="both"/>
        <w:rPr>
          <w:lang w:eastAsia="ja-JP"/>
        </w:rPr>
      </w:pPr>
    </w:p>
    <w:sectPr w:rsidR="001E254D" w:rsidRPr="00767A56"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E50EDC" w14:textId="77777777" w:rsidR="00CF273E" w:rsidRDefault="00CF273E" w:rsidP="00C36A51">
      <w:pPr>
        <w:spacing w:line="240" w:lineRule="auto"/>
      </w:pPr>
      <w:r>
        <w:separator/>
      </w:r>
    </w:p>
  </w:endnote>
  <w:endnote w:type="continuationSeparator" w:id="0">
    <w:p w14:paraId="7EAE3D54" w14:textId="77777777" w:rsidR="00CF273E" w:rsidRDefault="00CF273E" w:rsidP="00C36A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B4607E" w14:textId="77777777" w:rsidR="00CF273E" w:rsidRDefault="00CF273E" w:rsidP="00C36A51">
      <w:pPr>
        <w:spacing w:line="240" w:lineRule="auto"/>
      </w:pPr>
      <w:r>
        <w:separator/>
      </w:r>
    </w:p>
  </w:footnote>
  <w:footnote w:type="continuationSeparator" w:id="0">
    <w:p w14:paraId="0E1AD127" w14:textId="77777777" w:rsidR="00CF273E" w:rsidRDefault="00CF273E" w:rsidP="00C36A5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831493"/>
    <w:multiLevelType w:val="hybridMultilevel"/>
    <w:tmpl w:val="0C32556A"/>
    <w:lvl w:ilvl="0" w:tplc="12746382">
      <w:start w:val="7"/>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8F208A"/>
    <w:multiLevelType w:val="hybridMultilevel"/>
    <w:tmpl w:val="504621E0"/>
    <w:lvl w:ilvl="0" w:tplc="D1B6C294">
      <w:start w:val="1"/>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4324EC"/>
    <w:multiLevelType w:val="hybridMultilevel"/>
    <w:tmpl w:val="4B849C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9AF7C38"/>
    <w:multiLevelType w:val="hybridMultilevel"/>
    <w:tmpl w:val="1E84F986"/>
    <w:lvl w:ilvl="0" w:tplc="C058635C">
      <w:start w:val="1"/>
      <w:numFmt w:val="bullet"/>
      <w:lvlText w:val="-"/>
      <w:lvlJc w:val="left"/>
      <w:pPr>
        <w:ind w:left="580" w:hanging="360"/>
      </w:pPr>
      <w:rPr>
        <w:rFonts w:ascii="Calibri" w:eastAsia="MS Mincho" w:hAnsi="Calibri" w:cs="Calibri"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5" w15:restartNumberingAfterBreak="0">
    <w:nsid w:val="35E958AA"/>
    <w:multiLevelType w:val="hybridMultilevel"/>
    <w:tmpl w:val="8E4C7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B566E61"/>
    <w:multiLevelType w:val="hybridMultilevel"/>
    <w:tmpl w:val="986E378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58F0388D"/>
    <w:multiLevelType w:val="hybridMultilevel"/>
    <w:tmpl w:val="93CA26F8"/>
    <w:lvl w:ilvl="0" w:tplc="946C9F58">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A147256"/>
    <w:multiLevelType w:val="hybridMultilevel"/>
    <w:tmpl w:val="2362D5C6"/>
    <w:lvl w:ilvl="0" w:tplc="1514E3D0">
      <w:start w:val="5"/>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C3524C3"/>
    <w:multiLevelType w:val="hybridMultilevel"/>
    <w:tmpl w:val="BC9C3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77B1FC7"/>
    <w:multiLevelType w:val="hybridMultilevel"/>
    <w:tmpl w:val="AD6233B8"/>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75396721"/>
    <w:multiLevelType w:val="hybridMultilevel"/>
    <w:tmpl w:val="76E4976E"/>
    <w:lvl w:ilvl="0" w:tplc="12746382">
      <w:start w:val="7"/>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6"/>
  </w:num>
  <w:num w:numId="2">
    <w:abstractNumId w:val="10"/>
  </w:num>
  <w:num w:numId="3">
    <w:abstractNumId w:val="7"/>
  </w:num>
  <w:num w:numId="4">
    <w:abstractNumId w:val="15"/>
  </w:num>
  <w:num w:numId="5">
    <w:abstractNumId w:val="16"/>
  </w:num>
  <w:num w:numId="6">
    <w:abstractNumId w:val="11"/>
  </w:num>
  <w:num w:numId="7">
    <w:abstractNumId w:val="8"/>
  </w:num>
  <w:num w:numId="8">
    <w:abstractNumId w:val="3"/>
  </w:num>
  <w:num w:numId="9">
    <w:abstractNumId w:val="13"/>
  </w:num>
  <w:num w:numId="10">
    <w:abstractNumId w:val="14"/>
  </w:num>
  <w:num w:numId="11">
    <w:abstractNumId w:val="4"/>
  </w:num>
  <w:num w:numId="12">
    <w:abstractNumId w:val="1"/>
  </w:num>
  <w:num w:numId="13">
    <w:abstractNumId w:val="5"/>
  </w:num>
  <w:num w:numId="14">
    <w:abstractNumId w:val="0"/>
  </w:num>
  <w:num w:numId="15">
    <w:abstractNumId w:val="21"/>
  </w:num>
  <w:num w:numId="16">
    <w:abstractNumId w:val="12"/>
  </w:num>
  <w:num w:numId="17">
    <w:abstractNumId w:val="19"/>
  </w:num>
  <w:num w:numId="18">
    <w:abstractNumId w:val="17"/>
  </w:num>
  <w:num w:numId="19">
    <w:abstractNumId w:val="2"/>
  </w:num>
  <w:num w:numId="20">
    <w:abstractNumId w:val="18"/>
  </w:num>
  <w:num w:numId="21">
    <w:abstractNumId w:val="20"/>
  </w:num>
  <w:num w:numId="22">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1239"/>
    <w:rsid w:val="00002D3D"/>
    <w:rsid w:val="0000318B"/>
    <w:rsid w:val="000060C5"/>
    <w:rsid w:val="00006AD0"/>
    <w:rsid w:val="000074F3"/>
    <w:rsid w:val="000101BE"/>
    <w:rsid w:val="00010267"/>
    <w:rsid w:val="000104C8"/>
    <w:rsid w:val="00010939"/>
    <w:rsid w:val="00010D1E"/>
    <w:rsid w:val="00011EE5"/>
    <w:rsid w:val="000121B5"/>
    <w:rsid w:val="0001306D"/>
    <w:rsid w:val="000132C0"/>
    <w:rsid w:val="00013376"/>
    <w:rsid w:val="000134E9"/>
    <w:rsid w:val="0001373F"/>
    <w:rsid w:val="0001416F"/>
    <w:rsid w:val="00014E90"/>
    <w:rsid w:val="0001580F"/>
    <w:rsid w:val="00016A80"/>
    <w:rsid w:val="00016D71"/>
    <w:rsid w:val="00016DBB"/>
    <w:rsid w:val="00016DD8"/>
    <w:rsid w:val="00016F7E"/>
    <w:rsid w:val="0001771D"/>
    <w:rsid w:val="00017B49"/>
    <w:rsid w:val="00017E0C"/>
    <w:rsid w:val="00020534"/>
    <w:rsid w:val="00021EE5"/>
    <w:rsid w:val="000221D8"/>
    <w:rsid w:val="0002324D"/>
    <w:rsid w:val="00023376"/>
    <w:rsid w:val="00023B19"/>
    <w:rsid w:val="000247FB"/>
    <w:rsid w:val="0002489C"/>
    <w:rsid w:val="00024FB8"/>
    <w:rsid w:val="000250B1"/>
    <w:rsid w:val="0002547B"/>
    <w:rsid w:val="0002555D"/>
    <w:rsid w:val="000257B1"/>
    <w:rsid w:val="00025B39"/>
    <w:rsid w:val="00025DE4"/>
    <w:rsid w:val="00026B39"/>
    <w:rsid w:val="00026BF8"/>
    <w:rsid w:val="000308BB"/>
    <w:rsid w:val="00031FA7"/>
    <w:rsid w:val="00032EBF"/>
    <w:rsid w:val="000332F4"/>
    <w:rsid w:val="000343F8"/>
    <w:rsid w:val="00034BF4"/>
    <w:rsid w:val="00035B1E"/>
    <w:rsid w:val="0003684D"/>
    <w:rsid w:val="000371C1"/>
    <w:rsid w:val="000403CB"/>
    <w:rsid w:val="00040E7E"/>
    <w:rsid w:val="00040EA5"/>
    <w:rsid w:val="00042D83"/>
    <w:rsid w:val="000436C9"/>
    <w:rsid w:val="000455AA"/>
    <w:rsid w:val="00045CC4"/>
    <w:rsid w:val="00046AD8"/>
    <w:rsid w:val="00046F8F"/>
    <w:rsid w:val="0004774D"/>
    <w:rsid w:val="0004776C"/>
    <w:rsid w:val="00047BFF"/>
    <w:rsid w:val="000501D5"/>
    <w:rsid w:val="00050562"/>
    <w:rsid w:val="00050617"/>
    <w:rsid w:val="000510C6"/>
    <w:rsid w:val="00052185"/>
    <w:rsid w:val="0005279F"/>
    <w:rsid w:val="00052FF1"/>
    <w:rsid w:val="000559AF"/>
    <w:rsid w:val="00056182"/>
    <w:rsid w:val="000571CC"/>
    <w:rsid w:val="000579BF"/>
    <w:rsid w:val="00060185"/>
    <w:rsid w:val="000615A8"/>
    <w:rsid w:val="000633AA"/>
    <w:rsid w:val="0006340A"/>
    <w:rsid w:val="0006349E"/>
    <w:rsid w:val="000645FA"/>
    <w:rsid w:val="00064A34"/>
    <w:rsid w:val="00064BAB"/>
    <w:rsid w:val="00065622"/>
    <w:rsid w:val="00065871"/>
    <w:rsid w:val="000659A7"/>
    <w:rsid w:val="00066A5E"/>
    <w:rsid w:val="0006750C"/>
    <w:rsid w:val="000679EC"/>
    <w:rsid w:val="00070216"/>
    <w:rsid w:val="00070E87"/>
    <w:rsid w:val="00071FA1"/>
    <w:rsid w:val="0007237F"/>
    <w:rsid w:val="0007267D"/>
    <w:rsid w:val="00073414"/>
    <w:rsid w:val="00073F03"/>
    <w:rsid w:val="00074890"/>
    <w:rsid w:val="0007503C"/>
    <w:rsid w:val="00075ED9"/>
    <w:rsid w:val="00077E15"/>
    <w:rsid w:val="0008020C"/>
    <w:rsid w:val="00080649"/>
    <w:rsid w:val="000806F1"/>
    <w:rsid w:val="00080C0B"/>
    <w:rsid w:val="000816EA"/>
    <w:rsid w:val="00081A5B"/>
    <w:rsid w:val="00082736"/>
    <w:rsid w:val="00082D61"/>
    <w:rsid w:val="000832B3"/>
    <w:rsid w:val="0008338D"/>
    <w:rsid w:val="000834FA"/>
    <w:rsid w:val="000841F3"/>
    <w:rsid w:val="000842C2"/>
    <w:rsid w:val="00084C7D"/>
    <w:rsid w:val="000878D9"/>
    <w:rsid w:val="00087B68"/>
    <w:rsid w:val="00087D6E"/>
    <w:rsid w:val="00090330"/>
    <w:rsid w:val="000908C7"/>
    <w:rsid w:val="00091DC9"/>
    <w:rsid w:val="000928E3"/>
    <w:rsid w:val="00093F47"/>
    <w:rsid w:val="00094309"/>
    <w:rsid w:val="000944A9"/>
    <w:rsid w:val="00094656"/>
    <w:rsid w:val="00094A17"/>
    <w:rsid w:val="00094CFE"/>
    <w:rsid w:val="00095201"/>
    <w:rsid w:val="000953EC"/>
    <w:rsid w:val="00096055"/>
    <w:rsid w:val="000968F4"/>
    <w:rsid w:val="00097475"/>
    <w:rsid w:val="00097961"/>
    <w:rsid w:val="00097FC8"/>
    <w:rsid w:val="000A0AF1"/>
    <w:rsid w:val="000A0EBD"/>
    <w:rsid w:val="000A1989"/>
    <w:rsid w:val="000A26BA"/>
    <w:rsid w:val="000A2B15"/>
    <w:rsid w:val="000A2BDD"/>
    <w:rsid w:val="000A2F9D"/>
    <w:rsid w:val="000A31A5"/>
    <w:rsid w:val="000A31EA"/>
    <w:rsid w:val="000A41E3"/>
    <w:rsid w:val="000A4B5C"/>
    <w:rsid w:val="000A58D5"/>
    <w:rsid w:val="000A60FF"/>
    <w:rsid w:val="000A6FB7"/>
    <w:rsid w:val="000A781B"/>
    <w:rsid w:val="000B11AB"/>
    <w:rsid w:val="000B1256"/>
    <w:rsid w:val="000B186B"/>
    <w:rsid w:val="000B1D3C"/>
    <w:rsid w:val="000B1EF1"/>
    <w:rsid w:val="000B3E55"/>
    <w:rsid w:val="000B4E32"/>
    <w:rsid w:val="000B5158"/>
    <w:rsid w:val="000B51D1"/>
    <w:rsid w:val="000B55A8"/>
    <w:rsid w:val="000B6532"/>
    <w:rsid w:val="000B6B1D"/>
    <w:rsid w:val="000B6E18"/>
    <w:rsid w:val="000C0894"/>
    <w:rsid w:val="000C0FF5"/>
    <w:rsid w:val="000C16E1"/>
    <w:rsid w:val="000C1B5F"/>
    <w:rsid w:val="000C2ECF"/>
    <w:rsid w:val="000C4526"/>
    <w:rsid w:val="000C4CAD"/>
    <w:rsid w:val="000C560B"/>
    <w:rsid w:val="000C5881"/>
    <w:rsid w:val="000C5C62"/>
    <w:rsid w:val="000C5FE4"/>
    <w:rsid w:val="000C6F7A"/>
    <w:rsid w:val="000D0047"/>
    <w:rsid w:val="000D03A9"/>
    <w:rsid w:val="000D25A8"/>
    <w:rsid w:val="000D305B"/>
    <w:rsid w:val="000D3B1E"/>
    <w:rsid w:val="000D4669"/>
    <w:rsid w:val="000D5BCC"/>
    <w:rsid w:val="000D6009"/>
    <w:rsid w:val="000D62E7"/>
    <w:rsid w:val="000D630D"/>
    <w:rsid w:val="000D6393"/>
    <w:rsid w:val="000D7295"/>
    <w:rsid w:val="000E03A4"/>
    <w:rsid w:val="000E0F05"/>
    <w:rsid w:val="000E1803"/>
    <w:rsid w:val="000E2E73"/>
    <w:rsid w:val="000E4564"/>
    <w:rsid w:val="000E5480"/>
    <w:rsid w:val="000E699F"/>
    <w:rsid w:val="000F1204"/>
    <w:rsid w:val="000F120F"/>
    <w:rsid w:val="000F14CB"/>
    <w:rsid w:val="000F1841"/>
    <w:rsid w:val="000F243A"/>
    <w:rsid w:val="000F24D8"/>
    <w:rsid w:val="000F25B6"/>
    <w:rsid w:val="000F398F"/>
    <w:rsid w:val="000F3A47"/>
    <w:rsid w:val="000F46F1"/>
    <w:rsid w:val="000F49DD"/>
    <w:rsid w:val="000F4BA3"/>
    <w:rsid w:val="000F4F1B"/>
    <w:rsid w:val="000F5CF8"/>
    <w:rsid w:val="000F5E95"/>
    <w:rsid w:val="000F629B"/>
    <w:rsid w:val="000F6420"/>
    <w:rsid w:val="00100AAF"/>
    <w:rsid w:val="00102AB2"/>
    <w:rsid w:val="001037BC"/>
    <w:rsid w:val="00104487"/>
    <w:rsid w:val="00104ED4"/>
    <w:rsid w:val="00105993"/>
    <w:rsid w:val="001061ED"/>
    <w:rsid w:val="00106EB1"/>
    <w:rsid w:val="0010775F"/>
    <w:rsid w:val="001104E3"/>
    <w:rsid w:val="001105D0"/>
    <w:rsid w:val="001107B8"/>
    <w:rsid w:val="00110F56"/>
    <w:rsid w:val="0011182D"/>
    <w:rsid w:val="00112313"/>
    <w:rsid w:val="0011275E"/>
    <w:rsid w:val="00113054"/>
    <w:rsid w:val="001131BF"/>
    <w:rsid w:val="00113F39"/>
    <w:rsid w:val="001143DD"/>
    <w:rsid w:val="001150F9"/>
    <w:rsid w:val="00115D98"/>
    <w:rsid w:val="001173A7"/>
    <w:rsid w:val="00117B18"/>
    <w:rsid w:val="00120364"/>
    <w:rsid w:val="00120804"/>
    <w:rsid w:val="001208F9"/>
    <w:rsid w:val="00121582"/>
    <w:rsid w:val="001217F3"/>
    <w:rsid w:val="00122690"/>
    <w:rsid w:val="00122EC8"/>
    <w:rsid w:val="00123F1A"/>
    <w:rsid w:val="001256FC"/>
    <w:rsid w:val="00125B76"/>
    <w:rsid w:val="00125C3D"/>
    <w:rsid w:val="00125E40"/>
    <w:rsid w:val="0012629C"/>
    <w:rsid w:val="0012793E"/>
    <w:rsid w:val="0013047F"/>
    <w:rsid w:val="0013075B"/>
    <w:rsid w:val="00130868"/>
    <w:rsid w:val="00131813"/>
    <w:rsid w:val="0013316F"/>
    <w:rsid w:val="0013324E"/>
    <w:rsid w:val="001334C7"/>
    <w:rsid w:val="00134A18"/>
    <w:rsid w:val="00134D5F"/>
    <w:rsid w:val="00135622"/>
    <w:rsid w:val="00136269"/>
    <w:rsid w:val="001362F4"/>
    <w:rsid w:val="0013668B"/>
    <w:rsid w:val="00137B06"/>
    <w:rsid w:val="00137D65"/>
    <w:rsid w:val="001419DD"/>
    <w:rsid w:val="00142CE2"/>
    <w:rsid w:val="00142ECD"/>
    <w:rsid w:val="00144681"/>
    <w:rsid w:val="001449F9"/>
    <w:rsid w:val="00144B2A"/>
    <w:rsid w:val="00144DB0"/>
    <w:rsid w:val="00145005"/>
    <w:rsid w:val="00145254"/>
    <w:rsid w:val="00146088"/>
    <w:rsid w:val="001460CA"/>
    <w:rsid w:val="0014724C"/>
    <w:rsid w:val="0015204B"/>
    <w:rsid w:val="00152C60"/>
    <w:rsid w:val="00152FC5"/>
    <w:rsid w:val="00153738"/>
    <w:rsid w:val="00153776"/>
    <w:rsid w:val="00153A86"/>
    <w:rsid w:val="00154343"/>
    <w:rsid w:val="001548AA"/>
    <w:rsid w:val="001553EB"/>
    <w:rsid w:val="001559CB"/>
    <w:rsid w:val="00155BC7"/>
    <w:rsid w:val="00156359"/>
    <w:rsid w:val="001564BB"/>
    <w:rsid w:val="001566E9"/>
    <w:rsid w:val="00156907"/>
    <w:rsid w:val="001575C3"/>
    <w:rsid w:val="0015794D"/>
    <w:rsid w:val="00157B4D"/>
    <w:rsid w:val="001601F6"/>
    <w:rsid w:val="00160FC0"/>
    <w:rsid w:val="0016263F"/>
    <w:rsid w:val="00163290"/>
    <w:rsid w:val="001632CA"/>
    <w:rsid w:val="0016345E"/>
    <w:rsid w:val="001634EA"/>
    <w:rsid w:val="0016431E"/>
    <w:rsid w:val="001643DD"/>
    <w:rsid w:val="00164A78"/>
    <w:rsid w:val="001650C1"/>
    <w:rsid w:val="00167168"/>
    <w:rsid w:val="00170259"/>
    <w:rsid w:val="0017032D"/>
    <w:rsid w:val="001708A4"/>
    <w:rsid w:val="001708E9"/>
    <w:rsid w:val="00171D92"/>
    <w:rsid w:val="001724F8"/>
    <w:rsid w:val="00172DD0"/>
    <w:rsid w:val="00172FA6"/>
    <w:rsid w:val="001731D0"/>
    <w:rsid w:val="001741EF"/>
    <w:rsid w:val="00174C28"/>
    <w:rsid w:val="00175F01"/>
    <w:rsid w:val="001769DF"/>
    <w:rsid w:val="00176BBE"/>
    <w:rsid w:val="00177870"/>
    <w:rsid w:val="00180029"/>
    <w:rsid w:val="00180093"/>
    <w:rsid w:val="00182038"/>
    <w:rsid w:val="00182128"/>
    <w:rsid w:val="001832B6"/>
    <w:rsid w:val="001838C9"/>
    <w:rsid w:val="00184017"/>
    <w:rsid w:val="001851B1"/>
    <w:rsid w:val="001859DC"/>
    <w:rsid w:val="00186177"/>
    <w:rsid w:val="00186357"/>
    <w:rsid w:val="001872CF"/>
    <w:rsid w:val="00187396"/>
    <w:rsid w:val="00187EFB"/>
    <w:rsid w:val="0019112F"/>
    <w:rsid w:val="00191B48"/>
    <w:rsid w:val="00191EE0"/>
    <w:rsid w:val="00192803"/>
    <w:rsid w:val="00192B66"/>
    <w:rsid w:val="00192E6F"/>
    <w:rsid w:val="00193558"/>
    <w:rsid w:val="00194984"/>
    <w:rsid w:val="00195BF9"/>
    <w:rsid w:val="001964E3"/>
    <w:rsid w:val="001969CE"/>
    <w:rsid w:val="001A0317"/>
    <w:rsid w:val="001A10CE"/>
    <w:rsid w:val="001A2F03"/>
    <w:rsid w:val="001A32C9"/>
    <w:rsid w:val="001A3A81"/>
    <w:rsid w:val="001A3AB5"/>
    <w:rsid w:val="001A4175"/>
    <w:rsid w:val="001A4FED"/>
    <w:rsid w:val="001A5AD8"/>
    <w:rsid w:val="001A651B"/>
    <w:rsid w:val="001A79BD"/>
    <w:rsid w:val="001B12D9"/>
    <w:rsid w:val="001B1F87"/>
    <w:rsid w:val="001B2249"/>
    <w:rsid w:val="001B2459"/>
    <w:rsid w:val="001B2645"/>
    <w:rsid w:val="001B2D81"/>
    <w:rsid w:val="001B41D1"/>
    <w:rsid w:val="001B5F26"/>
    <w:rsid w:val="001B661C"/>
    <w:rsid w:val="001B6E1D"/>
    <w:rsid w:val="001B74EB"/>
    <w:rsid w:val="001B77CD"/>
    <w:rsid w:val="001C13C4"/>
    <w:rsid w:val="001C1854"/>
    <w:rsid w:val="001C27E7"/>
    <w:rsid w:val="001C2E4C"/>
    <w:rsid w:val="001C3252"/>
    <w:rsid w:val="001C35B8"/>
    <w:rsid w:val="001C3853"/>
    <w:rsid w:val="001C4592"/>
    <w:rsid w:val="001C5862"/>
    <w:rsid w:val="001C6238"/>
    <w:rsid w:val="001C62FE"/>
    <w:rsid w:val="001C6B9C"/>
    <w:rsid w:val="001C6C8D"/>
    <w:rsid w:val="001C72FD"/>
    <w:rsid w:val="001D02EA"/>
    <w:rsid w:val="001D0447"/>
    <w:rsid w:val="001D09D2"/>
    <w:rsid w:val="001D0CFB"/>
    <w:rsid w:val="001D0E5A"/>
    <w:rsid w:val="001D0F76"/>
    <w:rsid w:val="001D3C1D"/>
    <w:rsid w:val="001D3EC1"/>
    <w:rsid w:val="001D3F45"/>
    <w:rsid w:val="001D5497"/>
    <w:rsid w:val="001E02D3"/>
    <w:rsid w:val="001E1563"/>
    <w:rsid w:val="001E23A3"/>
    <w:rsid w:val="001E254D"/>
    <w:rsid w:val="001E27DF"/>
    <w:rsid w:val="001E345E"/>
    <w:rsid w:val="001E3D18"/>
    <w:rsid w:val="001E5E97"/>
    <w:rsid w:val="001E7D71"/>
    <w:rsid w:val="001F0DD7"/>
    <w:rsid w:val="001F1609"/>
    <w:rsid w:val="001F2CE4"/>
    <w:rsid w:val="001F2E3C"/>
    <w:rsid w:val="001F4202"/>
    <w:rsid w:val="001F5080"/>
    <w:rsid w:val="001F5759"/>
    <w:rsid w:val="001F57BF"/>
    <w:rsid w:val="001F654C"/>
    <w:rsid w:val="001F6568"/>
    <w:rsid w:val="001F696E"/>
    <w:rsid w:val="001F6C6A"/>
    <w:rsid w:val="002004FA"/>
    <w:rsid w:val="00200AFF"/>
    <w:rsid w:val="00201207"/>
    <w:rsid w:val="00201F3B"/>
    <w:rsid w:val="002022A8"/>
    <w:rsid w:val="0020239F"/>
    <w:rsid w:val="00204062"/>
    <w:rsid w:val="00204A49"/>
    <w:rsid w:val="0020502E"/>
    <w:rsid w:val="00206A6F"/>
    <w:rsid w:val="002070DC"/>
    <w:rsid w:val="0020711F"/>
    <w:rsid w:val="002077BE"/>
    <w:rsid w:val="00207DAB"/>
    <w:rsid w:val="002106C2"/>
    <w:rsid w:val="00210FFA"/>
    <w:rsid w:val="00211403"/>
    <w:rsid w:val="00211A0E"/>
    <w:rsid w:val="002121D5"/>
    <w:rsid w:val="00212AF6"/>
    <w:rsid w:val="002131BA"/>
    <w:rsid w:val="0021693E"/>
    <w:rsid w:val="002209C4"/>
    <w:rsid w:val="002218D2"/>
    <w:rsid w:val="0022297C"/>
    <w:rsid w:val="00222F62"/>
    <w:rsid w:val="002231C1"/>
    <w:rsid w:val="002232A2"/>
    <w:rsid w:val="00224A4A"/>
    <w:rsid w:val="002267B1"/>
    <w:rsid w:val="00231CC1"/>
    <w:rsid w:val="0023243C"/>
    <w:rsid w:val="00232D4E"/>
    <w:rsid w:val="002332E7"/>
    <w:rsid w:val="002341ED"/>
    <w:rsid w:val="002356ED"/>
    <w:rsid w:val="00236108"/>
    <w:rsid w:val="00237BC4"/>
    <w:rsid w:val="00240469"/>
    <w:rsid w:val="0024065B"/>
    <w:rsid w:val="00241456"/>
    <w:rsid w:val="00242CD6"/>
    <w:rsid w:val="00242E45"/>
    <w:rsid w:val="002437DF"/>
    <w:rsid w:val="002442D1"/>
    <w:rsid w:val="002445FF"/>
    <w:rsid w:val="00244702"/>
    <w:rsid w:val="00244BC4"/>
    <w:rsid w:val="00245425"/>
    <w:rsid w:val="002455C7"/>
    <w:rsid w:val="00247159"/>
    <w:rsid w:val="0024762C"/>
    <w:rsid w:val="002479A8"/>
    <w:rsid w:val="00247EA2"/>
    <w:rsid w:val="00250713"/>
    <w:rsid w:val="002515AA"/>
    <w:rsid w:val="0025184A"/>
    <w:rsid w:val="002518F9"/>
    <w:rsid w:val="00251AC4"/>
    <w:rsid w:val="00251FB7"/>
    <w:rsid w:val="002525B0"/>
    <w:rsid w:val="00252C11"/>
    <w:rsid w:val="00252D51"/>
    <w:rsid w:val="00253EE4"/>
    <w:rsid w:val="002541F4"/>
    <w:rsid w:val="002542F2"/>
    <w:rsid w:val="00254EFC"/>
    <w:rsid w:val="00254FDE"/>
    <w:rsid w:val="002551A2"/>
    <w:rsid w:val="00255368"/>
    <w:rsid w:val="00255B47"/>
    <w:rsid w:val="0025616E"/>
    <w:rsid w:val="002579ED"/>
    <w:rsid w:val="00260D13"/>
    <w:rsid w:val="0026135F"/>
    <w:rsid w:val="00261BE2"/>
    <w:rsid w:val="00262E16"/>
    <w:rsid w:val="00262EF4"/>
    <w:rsid w:val="002630C4"/>
    <w:rsid w:val="00263281"/>
    <w:rsid w:val="00263B7F"/>
    <w:rsid w:val="00263D30"/>
    <w:rsid w:val="00263F0D"/>
    <w:rsid w:val="00264596"/>
    <w:rsid w:val="00264681"/>
    <w:rsid w:val="00264F9B"/>
    <w:rsid w:val="00265573"/>
    <w:rsid w:val="002713BE"/>
    <w:rsid w:val="002723B3"/>
    <w:rsid w:val="00273E3A"/>
    <w:rsid w:val="002750AE"/>
    <w:rsid w:val="0027512A"/>
    <w:rsid w:val="00275A8F"/>
    <w:rsid w:val="002761FC"/>
    <w:rsid w:val="00276A8D"/>
    <w:rsid w:val="00277428"/>
    <w:rsid w:val="002774A4"/>
    <w:rsid w:val="002821E7"/>
    <w:rsid w:val="00283241"/>
    <w:rsid w:val="002833D2"/>
    <w:rsid w:val="002834FD"/>
    <w:rsid w:val="002836D9"/>
    <w:rsid w:val="0028372F"/>
    <w:rsid w:val="00283A61"/>
    <w:rsid w:val="002844B4"/>
    <w:rsid w:val="00284BC3"/>
    <w:rsid w:val="002852A0"/>
    <w:rsid w:val="002870DF"/>
    <w:rsid w:val="00287880"/>
    <w:rsid w:val="002879AA"/>
    <w:rsid w:val="002912FF"/>
    <w:rsid w:val="00291B58"/>
    <w:rsid w:val="002925E2"/>
    <w:rsid w:val="00296208"/>
    <w:rsid w:val="0029683C"/>
    <w:rsid w:val="002969F1"/>
    <w:rsid w:val="002A026B"/>
    <w:rsid w:val="002A053E"/>
    <w:rsid w:val="002A1348"/>
    <w:rsid w:val="002A1959"/>
    <w:rsid w:val="002A1965"/>
    <w:rsid w:val="002A1F0F"/>
    <w:rsid w:val="002A3EE2"/>
    <w:rsid w:val="002A5F31"/>
    <w:rsid w:val="002A5FDB"/>
    <w:rsid w:val="002B00D4"/>
    <w:rsid w:val="002B0672"/>
    <w:rsid w:val="002B0948"/>
    <w:rsid w:val="002B094B"/>
    <w:rsid w:val="002B0BFF"/>
    <w:rsid w:val="002B0ED9"/>
    <w:rsid w:val="002B0FDF"/>
    <w:rsid w:val="002B1F05"/>
    <w:rsid w:val="002B2D5A"/>
    <w:rsid w:val="002B3C81"/>
    <w:rsid w:val="002B4621"/>
    <w:rsid w:val="002B4D25"/>
    <w:rsid w:val="002B6011"/>
    <w:rsid w:val="002B75D0"/>
    <w:rsid w:val="002B78C9"/>
    <w:rsid w:val="002B7BE1"/>
    <w:rsid w:val="002C17F7"/>
    <w:rsid w:val="002C3188"/>
    <w:rsid w:val="002C37F6"/>
    <w:rsid w:val="002C380F"/>
    <w:rsid w:val="002C44E9"/>
    <w:rsid w:val="002C640A"/>
    <w:rsid w:val="002C67AF"/>
    <w:rsid w:val="002C68D6"/>
    <w:rsid w:val="002C758A"/>
    <w:rsid w:val="002D00DC"/>
    <w:rsid w:val="002D1F55"/>
    <w:rsid w:val="002D33CF"/>
    <w:rsid w:val="002D4207"/>
    <w:rsid w:val="002D44DB"/>
    <w:rsid w:val="002D5264"/>
    <w:rsid w:val="002D6266"/>
    <w:rsid w:val="002E00CC"/>
    <w:rsid w:val="002E1B38"/>
    <w:rsid w:val="002E1EE5"/>
    <w:rsid w:val="002E1F7A"/>
    <w:rsid w:val="002E2775"/>
    <w:rsid w:val="002E37E3"/>
    <w:rsid w:val="002E3914"/>
    <w:rsid w:val="002E3D94"/>
    <w:rsid w:val="002E5DA2"/>
    <w:rsid w:val="002E61BD"/>
    <w:rsid w:val="002E65D8"/>
    <w:rsid w:val="002E67A8"/>
    <w:rsid w:val="002E6BE2"/>
    <w:rsid w:val="002F0803"/>
    <w:rsid w:val="002F1137"/>
    <w:rsid w:val="002F1178"/>
    <w:rsid w:val="002F1205"/>
    <w:rsid w:val="002F2B3A"/>
    <w:rsid w:val="002F3ADA"/>
    <w:rsid w:val="002F42BD"/>
    <w:rsid w:val="002F42C9"/>
    <w:rsid w:val="002F4639"/>
    <w:rsid w:val="002F46C0"/>
    <w:rsid w:val="002F5202"/>
    <w:rsid w:val="002F55BC"/>
    <w:rsid w:val="002F6876"/>
    <w:rsid w:val="002F70F0"/>
    <w:rsid w:val="002F759A"/>
    <w:rsid w:val="002F7B89"/>
    <w:rsid w:val="002F7EA6"/>
    <w:rsid w:val="00301105"/>
    <w:rsid w:val="003012D3"/>
    <w:rsid w:val="00301A69"/>
    <w:rsid w:val="00302F2B"/>
    <w:rsid w:val="00303732"/>
    <w:rsid w:val="00304553"/>
    <w:rsid w:val="00304C04"/>
    <w:rsid w:val="00304C62"/>
    <w:rsid w:val="00304D9D"/>
    <w:rsid w:val="00305186"/>
    <w:rsid w:val="00307155"/>
    <w:rsid w:val="00307989"/>
    <w:rsid w:val="00311417"/>
    <w:rsid w:val="00311E71"/>
    <w:rsid w:val="00312338"/>
    <w:rsid w:val="00312BC2"/>
    <w:rsid w:val="0031363D"/>
    <w:rsid w:val="00313642"/>
    <w:rsid w:val="00313BD0"/>
    <w:rsid w:val="00313F83"/>
    <w:rsid w:val="00320063"/>
    <w:rsid w:val="003203EC"/>
    <w:rsid w:val="003204FC"/>
    <w:rsid w:val="00320AF6"/>
    <w:rsid w:val="00320B3A"/>
    <w:rsid w:val="00320D87"/>
    <w:rsid w:val="00321F33"/>
    <w:rsid w:val="0032309A"/>
    <w:rsid w:val="00323DAF"/>
    <w:rsid w:val="0032465E"/>
    <w:rsid w:val="00325274"/>
    <w:rsid w:val="003254CF"/>
    <w:rsid w:val="00325BB1"/>
    <w:rsid w:val="0032655D"/>
    <w:rsid w:val="00326701"/>
    <w:rsid w:val="00327342"/>
    <w:rsid w:val="00327711"/>
    <w:rsid w:val="00327951"/>
    <w:rsid w:val="003312C3"/>
    <w:rsid w:val="00331511"/>
    <w:rsid w:val="003315C8"/>
    <w:rsid w:val="00332745"/>
    <w:rsid w:val="00334511"/>
    <w:rsid w:val="00335023"/>
    <w:rsid w:val="003352BE"/>
    <w:rsid w:val="00335C86"/>
    <w:rsid w:val="00336358"/>
    <w:rsid w:val="00336B51"/>
    <w:rsid w:val="00336BD4"/>
    <w:rsid w:val="00336CB5"/>
    <w:rsid w:val="00336F88"/>
    <w:rsid w:val="0033715F"/>
    <w:rsid w:val="003401EF"/>
    <w:rsid w:val="003424D6"/>
    <w:rsid w:val="003425AC"/>
    <w:rsid w:val="003437DA"/>
    <w:rsid w:val="0034469D"/>
    <w:rsid w:val="00344CEE"/>
    <w:rsid w:val="00344F84"/>
    <w:rsid w:val="00346306"/>
    <w:rsid w:val="00347D5F"/>
    <w:rsid w:val="00347F7A"/>
    <w:rsid w:val="0035027B"/>
    <w:rsid w:val="00350A35"/>
    <w:rsid w:val="003513A9"/>
    <w:rsid w:val="00351BCB"/>
    <w:rsid w:val="00351C00"/>
    <w:rsid w:val="00352059"/>
    <w:rsid w:val="003526BC"/>
    <w:rsid w:val="003527F5"/>
    <w:rsid w:val="0035347A"/>
    <w:rsid w:val="00353D00"/>
    <w:rsid w:val="00354D57"/>
    <w:rsid w:val="00355325"/>
    <w:rsid w:val="003561DF"/>
    <w:rsid w:val="00357502"/>
    <w:rsid w:val="003575DD"/>
    <w:rsid w:val="00357B7F"/>
    <w:rsid w:val="003606A5"/>
    <w:rsid w:val="00362C43"/>
    <w:rsid w:val="003634A6"/>
    <w:rsid w:val="00366F01"/>
    <w:rsid w:val="00366F0E"/>
    <w:rsid w:val="00367293"/>
    <w:rsid w:val="00367769"/>
    <w:rsid w:val="00367C0A"/>
    <w:rsid w:val="00370FD0"/>
    <w:rsid w:val="00371488"/>
    <w:rsid w:val="003714F0"/>
    <w:rsid w:val="003716C7"/>
    <w:rsid w:val="003726BD"/>
    <w:rsid w:val="00372D3D"/>
    <w:rsid w:val="00373650"/>
    <w:rsid w:val="003737DF"/>
    <w:rsid w:val="00375A56"/>
    <w:rsid w:val="00375C69"/>
    <w:rsid w:val="00375D76"/>
    <w:rsid w:val="00376E13"/>
    <w:rsid w:val="00376F4E"/>
    <w:rsid w:val="00377281"/>
    <w:rsid w:val="00377834"/>
    <w:rsid w:val="0038204D"/>
    <w:rsid w:val="00383A4A"/>
    <w:rsid w:val="00384532"/>
    <w:rsid w:val="00384623"/>
    <w:rsid w:val="00385EB0"/>
    <w:rsid w:val="0038684B"/>
    <w:rsid w:val="003868BC"/>
    <w:rsid w:val="00390670"/>
    <w:rsid w:val="00390830"/>
    <w:rsid w:val="00391D57"/>
    <w:rsid w:val="0039451D"/>
    <w:rsid w:val="003947CB"/>
    <w:rsid w:val="003950A1"/>
    <w:rsid w:val="003962C1"/>
    <w:rsid w:val="0039638A"/>
    <w:rsid w:val="00396AE5"/>
    <w:rsid w:val="00397115"/>
    <w:rsid w:val="00397235"/>
    <w:rsid w:val="003A01E5"/>
    <w:rsid w:val="003A08E5"/>
    <w:rsid w:val="003A0EFD"/>
    <w:rsid w:val="003A1694"/>
    <w:rsid w:val="003A1BD0"/>
    <w:rsid w:val="003A1E62"/>
    <w:rsid w:val="003A2CB1"/>
    <w:rsid w:val="003A2E36"/>
    <w:rsid w:val="003A30B3"/>
    <w:rsid w:val="003A41F5"/>
    <w:rsid w:val="003A4A6C"/>
    <w:rsid w:val="003A50D2"/>
    <w:rsid w:val="003A5374"/>
    <w:rsid w:val="003A75EB"/>
    <w:rsid w:val="003A78B0"/>
    <w:rsid w:val="003A7B54"/>
    <w:rsid w:val="003B0B12"/>
    <w:rsid w:val="003B0E2B"/>
    <w:rsid w:val="003B3619"/>
    <w:rsid w:val="003B4090"/>
    <w:rsid w:val="003B49BB"/>
    <w:rsid w:val="003B4EF0"/>
    <w:rsid w:val="003B579F"/>
    <w:rsid w:val="003B5C48"/>
    <w:rsid w:val="003B6669"/>
    <w:rsid w:val="003C14EA"/>
    <w:rsid w:val="003C349A"/>
    <w:rsid w:val="003C496E"/>
    <w:rsid w:val="003C4B61"/>
    <w:rsid w:val="003C4CD4"/>
    <w:rsid w:val="003C5155"/>
    <w:rsid w:val="003C5416"/>
    <w:rsid w:val="003C56E0"/>
    <w:rsid w:val="003C5DE1"/>
    <w:rsid w:val="003C73CA"/>
    <w:rsid w:val="003D1568"/>
    <w:rsid w:val="003D1D2B"/>
    <w:rsid w:val="003D1D34"/>
    <w:rsid w:val="003D30B8"/>
    <w:rsid w:val="003D45C0"/>
    <w:rsid w:val="003D4A86"/>
    <w:rsid w:val="003D4D74"/>
    <w:rsid w:val="003D525A"/>
    <w:rsid w:val="003D548E"/>
    <w:rsid w:val="003D73BE"/>
    <w:rsid w:val="003E0D59"/>
    <w:rsid w:val="003E12E9"/>
    <w:rsid w:val="003E37A2"/>
    <w:rsid w:val="003E3A52"/>
    <w:rsid w:val="003E48CF"/>
    <w:rsid w:val="003E4B35"/>
    <w:rsid w:val="003E566F"/>
    <w:rsid w:val="003E5FE2"/>
    <w:rsid w:val="003E6E61"/>
    <w:rsid w:val="003E72B1"/>
    <w:rsid w:val="003E7675"/>
    <w:rsid w:val="003F04F9"/>
    <w:rsid w:val="003F096C"/>
    <w:rsid w:val="003F0A9E"/>
    <w:rsid w:val="003F2107"/>
    <w:rsid w:val="003F2962"/>
    <w:rsid w:val="003F521D"/>
    <w:rsid w:val="003F6844"/>
    <w:rsid w:val="003F6CBE"/>
    <w:rsid w:val="003F6DD7"/>
    <w:rsid w:val="003F74D8"/>
    <w:rsid w:val="003F786B"/>
    <w:rsid w:val="003F795E"/>
    <w:rsid w:val="003F7EED"/>
    <w:rsid w:val="00400482"/>
    <w:rsid w:val="004016DC"/>
    <w:rsid w:val="00401B30"/>
    <w:rsid w:val="00401BDD"/>
    <w:rsid w:val="00402535"/>
    <w:rsid w:val="00405226"/>
    <w:rsid w:val="00406091"/>
    <w:rsid w:val="00406256"/>
    <w:rsid w:val="0040692D"/>
    <w:rsid w:val="00407D2A"/>
    <w:rsid w:val="0041082C"/>
    <w:rsid w:val="00411096"/>
    <w:rsid w:val="00411F2E"/>
    <w:rsid w:val="004137F9"/>
    <w:rsid w:val="00413863"/>
    <w:rsid w:val="00413BF8"/>
    <w:rsid w:val="0041490C"/>
    <w:rsid w:val="0041496A"/>
    <w:rsid w:val="00414B27"/>
    <w:rsid w:val="00415929"/>
    <w:rsid w:val="00415C46"/>
    <w:rsid w:val="0042011F"/>
    <w:rsid w:val="0042157B"/>
    <w:rsid w:val="004217BA"/>
    <w:rsid w:val="00421823"/>
    <w:rsid w:val="00422BEF"/>
    <w:rsid w:val="0042336F"/>
    <w:rsid w:val="00423429"/>
    <w:rsid w:val="004241C2"/>
    <w:rsid w:val="004243FC"/>
    <w:rsid w:val="0042488B"/>
    <w:rsid w:val="00424961"/>
    <w:rsid w:val="00424962"/>
    <w:rsid w:val="00424A5B"/>
    <w:rsid w:val="00424CD0"/>
    <w:rsid w:val="00424EAE"/>
    <w:rsid w:val="0042537B"/>
    <w:rsid w:val="004257B7"/>
    <w:rsid w:val="00425C25"/>
    <w:rsid w:val="0042605C"/>
    <w:rsid w:val="004266EB"/>
    <w:rsid w:val="00427211"/>
    <w:rsid w:val="00427397"/>
    <w:rsid w:val="004279A8"/>
    <w:rsid w:val="0043093C"/>
    <w:rsid w:val="00431A60"/>
    <w:rsid w:val="00432919"/>
    <w:rsid w:val="00432E77"/>
    <w:rsid w:val="00433241"/>
    <w:rsid w:val="00434AD1"/>
    <w:rsid w:val="004352C5"/>
    <w:rsid w:val="004352EC"/>
    <w:rsid w:val="00435FBB"/>
    <w:rsid w:val="004374EB"/>
    <w:rsid w:val="00437DBD"/>
    <w:rsid w:val="00440170"/>
    <w:rsid w:val="00441431"/>
    <w:rsid w:val="004423FC"/>
    <w:rsid w:val="00442DEB"/>
    <w:rsid w:val="00442FA2"/>
    <w:rsid w:val="0044382E"/>
    <w:rsid w:val="00443A4E"/>
    <w:rsid w:val="00443AC5"/>
    <w:rsid w:val="00443B9E"/>
    <w:rsid w:val="0044453A"/>
    <w:rsid w:val="004452A9"/>
    <w:rsid w:val="00446699"/>
    <w:rsid w:val="00446721"/>
    <w:rsid w:val="00447989"/>
    <w:rsid w:val="00450144"/>
    <w:rsid w:val="00451512"/>
    <w:rsid w:val="004520CA"/>
    <w:rsid w:val="00453282"/>
    <w:rsid w:val="00453AE0"/>
    <w:rsid w:val="00454FEC"/>
    <w:rsid w:val="004558E1"/>
    <w:rsid w:val="00455AAA"/>
    <w:rsid w:val="00456221"/>
    <w:rsid w:val="00456C29"/>
    <w:rsid w:val="00457022"/>
    <w:rsid w:val="00457D84"/>
    <w:rsid w:val="00460649"/>
    <w:rsid w:val="004607F7"/>
    <w:rsid w:val="00461808"/>
    <w:rsid w:val="00462575"/>
    <w:rsid w:val="00462B28"/>
    <w:rsid w:val="004647CD"/>
    <w:rsid w:val="00464C63"/>
    <w:rsid w:val="00465948"/>
    <w:rsid w:val="0046624F"/>
    <w:rsid w:val="00466297"/>
    <w:rsid w:val="00467120"/>
    <w:rsid w:val="00467357"/>
    <w:rsid w:val="004677E7"/>
    <w:rsid w:val="004701E2"/>
    <w:rsid w:val="00470B83"/>
    <w:rsid w:val="00472AD9"/>
    <w:rsid w:val="0047420C"/>
    <w:rsid w:val="00475B16"/>
    <w:rsid w:val="00475D21"/>
    <w:rsid w:val="00475FFE"/>
    <w:rsid w:val="0047624F"/>
    <w:rsid w:val="00477275"/>
    <w:rsid w:val="00477397"/>
    <w:rsid w:val="00477AD4"/>
    <w:rsid w:val="00480B15"/>
    <w:rsid w:val="00480B63"/>
    <w:rsid w:val="004811CA"/>
    <w:rsid w:val="0048183A"/>
    <w:rsid w:val="004819F8"/>
    <w:rsid w:val="0048319D"/>
    <w:rsid w:val="004837E1"/>
    <w:rsid w:val="00484E1E"/>
    <w:rsid w:val="00484E84"/>
    <w:rsid w:val="0048516F"/>
    <w:rsid w:val="004854FC"/>
    <w:rsid w:val="004864D4"/>
    <w:rsid w:val="0048750C"/>
    <w:rsid w:val="00487CA9"/>
    <w:rsid w:val="004902D9"/>
    <w:rsid w:val="00490F77"/>
    <w:rsid w:val="00493AA3"/>
    <w:rsid w:val="004948EE"/>
    <w:rsid w:val="00494E39"/>
    <w:rsid w:val="004963FD"/>
    <w:rsid w:val="00496707"/>
    <w:rsid w:val="00497D03"/>
    <w:rsid w:val="004A0D13"/>
    <w:rsid w:val="004A1367"/>
    <w:rsid w:val="004A188B"/>
    <w:rsid w:val="004A33A9"/>
    <w:rsid w:val="004A3DA1"/>
    <w:rsid w:val="004A664F"/>
    <w:rsid w:val="004A72A6"/>
    <w:rsid w:val="004A7E69"/>
    <w:rsid w:val="004A7ED1"/>
    <w:rsid w:val="004B1792"/>
    <w:rsid w:val="004B204D"/>
    <w:rsid w:val="004B280D"/>
    <w:rsid w:val="004B3773"/>
    <w:rsid w:val="004B4150"/>
    <w:rsid w:val="004B42E5"/>
    <w:rsid w:val="004B59CB"/>
    <w:rsid w:val="004B6DA1"/>
    <w:rsid w:val="004B732F"/>
    <w:rsid w:val="004B7AE1"/>
    <w:rsid w:val="004C0322"/>
    <w:rsid w:val="004C0639"/>
    <w:rsid w:val="004C2328"/>
    <w:rsid w:val="004C32AA"/>
    <w:rsid w:val="004C3A10"/>
    <w:rsid w:val="004C49FF"/>
    <w:rsid w:val="004C51D6"/>
    <w:rsid w:val="004C5E4A"/>
    <w:rsid w:val="004C5F88"/>
    <w:rsid w:val="004C646A"/>
    <w:rsid w:val="004C6AB4"/>
    <w:rsid w:val="004C70E3"/>
    <w:rsid w:val="004C7FC2"/>
    <w:rsid w:val="004C7FF7"/>
    <w:rsid w:val="004D2165"/>
    <w:rsid w:val="004D4649"/>
    <w:rsid w:val="004D475B"/>
    <w:rsid w:val="004D5749"/>
    <w:rsid w:val="004D67BC"/>
    <w:rsid w:val="004D6FCA"/>
    <w:rsid w:val="004D7458"/>
    <w:rsid w:val="004D7BC1"/>
    <w:rsid w:val="004E074E"/>
    <w:rsid w:val="004E170D"/>
    <w:rsid w:val="004E26D3"/>
    <w:rsid w:val="004E2834"/>
    <w:rsid w:val="004E37C4"/>
    <w:rsid w:val="004E3DA1"/>
    <w:rsid w:val="004E5154"/>
    <w:rsid w:val="004E5D8E"/>
    <w:rsid w:val="004E75F6"/>
    <w:rsid w:val="004E7B3E"/>
    <w:rsid w:val="004F0033"/>
    <w:rsid w:val="004F0169"/>
    <w:rsid w:val="004F13F0"/>
    <w:rsid w:val="004F1500"/>
    <w:rsid w:val="004F1A61"/>
    <w:rsid w:val="004F1E41"/>
    <w:rsid w:val="004F22E8"/>
    <w:rsid w:val="004F2913"/>
    <w:rsid w:val="004F3ABD"/>
    <w:rsid w:val="004F4B61"/>
    <w:rsid w:val="004F568E"/>
    <w:rsid w:val="004F6331"/>
    <w:rsid w:val="004F67CF"/>
    <w:rsid w:val="004F6838"/>
    <w:rsid w:val="004F710A"/>
    <w:rsid w:val="004F7AEB"/>
    <w:rsid w:val="00501323"/>
    <w:rsid w:val="0050201E"/>
    <w:rsid w:val="0050250E"/>
    <w:rsid w:val="0050329A"/>
    <w:rsid w:val="00503D9A"/>
    <w:rsid w:val="005041B1"/>
    <w:rsid w:val="00504D44"/>
    <w:rsid w:val="00505D28"/>
    <w:rsid w:val="00505F53"/>
    <w:rsid w:val="0050644D"/>
    <w:rsid w:val="00507B10"/>
    <w:rsid w:val="00510AEE"/>
    <w:rsid w:val="00510B0F"/>
    <w:rsid w:val="0051108C"/>
    <w:rsid w:val="005112D5"/>
    <w:rsid w:val="00511386"/>
    <w:rsid w:val="0051146E"/>
    <w:rsid w:val="0051176B"/>
    <w:rsid w:val="00512110"/>
    <w:rsid w:val="00512874"/>
    <w:rsid w:val="00513BC3"/>
    <w:rsid w:val="00514365"/>
    <w:rsid w:val="00514624"/>
    <w:rsid w:val="00514640"/>
    <w:rsid w:val="00514AFF"/>
    <w:rsid w:val="00516F85"/>
    <w:rsid w:val="00517A3F"/>
    <w:rsid w:val="00520080"/>
    <w:rsid w:val="00520B48"/>
    <w:rsid w:val="00520BA7"/>
    <w:rsid w:val="00520FE5"/>
    <w:rsid w:val="005223FA"/>
    <w:rsid w:val="00523084"/>
    <w:rsid w:val="00523139"/>
    <w:rsid w:val="00523D2D"/>
    <w:rsid w:val="0052534A"/>
    <w:rsid w:val="00525FEF"/>
    <w:rsid w:val="00527AE2"/>
    <w:rsid w:val="005303EE"/>
    <w:rsid w:val="00530CD2"/>
    <w:rsid w:val="00531179"/>
    <w:rsid w:val="005315A5"/>
    <w:rsid w:val="005315E8"/>
    <w:rsid w:val="00532378"/>
    <w:rsid w:val="00532B53"/>
    <w:rsid w:val="00532DD0"/>
    <w:rsid w:val="00533A43"/>
    <w:rsid w:val="00534032"/>
    <w:rsid w:val="005349EF"/>
    <w:rsid w:val="005350E7"/>
    <w:rsid w:val="005356DD"/>
    <w:rsid w:val="0053599B"/>
    <w:rsid w:val="00536769"/>
    <w:rsid w:val="00536B68"/>
    <w:rsid w:val="00536CF6"/>
    <w:rsid w:val="00537E95"/>
    <w:rsid w:val="00537F6B"/>
    <w:rsid w:val="005401C5"/>
    <w:rsid w:val="00540ADA"/>
    <w:rsid w:val="0054293D"/>
    <w:rsid w:val="005443EB"/>
    <w:rsid w:val="005449F4"/>
    <w:rsid w:val="005456D7"/>
    <w:rsid w:val="00545F3B"/>
    <w:rsid w:val="0054619B"/>
    <w:rsid w:val="005470A6"/>
    <w:rsid w:val="005510CA"/>
    <w:rsid w:val="005518A0"/>
    <w:rsid w:val="00551B8F"/>
    <w:rsid w:val="00552844"/>
    <w:rsid w:val="0055343C"/>
    <w:rsid w:val="0055473C"/>
    <w:rsid w:val="0055485F"/>
    <w:rsid w:val="00555D4F"/>
    <w:rsid w:val="00556B9B"/>
    <w:rsid w:val="00556C83"/>
    <w:rsid w:val="00556FEE"/>
    <w:rsid w:val="00557CF0"/>
    <w:rsid w:val="00557E92"/>
    <w:rsid w:val="0056237F"/>
    <w:rsid w:val="005623A4"/>
    <w:rsid w:val="0056272A"/>
    <w:rsid w:val="00562BAE"/>
    <w:rsid w:val="00562C9C"/>
    <w:rsid w:val="00562F06"/>
    <w:rsid w:val="00563398"/>
    <w:rsid w:val="00564C57"/>
    <w:rsid w:val="00565146"/>
    <w:rsid w:val="00565C04"/>
    <w:rsid w:val="0056639B"/>
    <w:rsid w:val="00570748"/>
    <w:rsid w:val="00570F25"/>
    <w:rsid w:val="005711BE"/>
    <w:rsid w:val="00571259"/>
    <w:rsid w:val="00571586"/>
    <w:rsid w:val="005729FE"/>
    <w:rsid w:val="00573CB2"/>
    <w:rsid w:val="005743E9"/>
    <w:rsid w:val="00574648"/>
    <w:rsid w:val="005759C6"/>
    <w:rsid w:val="00576137"/>
    <w:rsid w:val="00576CF1"/>
    <w:rsid w:val="00577672"/>
    <w:rsid w:val="0057772C"/>
    <w:rsid w:val="00580240"/>
    <w:rsid w:val="005807D7"/>
    <w:rsid w:val="00580A65"/>
    <w:rsid w:val="005824DF"/>
    <w:rsid w:val="005826BA"/>
    <w:rsid w:val="00582E9D"/>
    <w:rsid w:val="00583466"/>
    <w:rsid w:val="0058361C"/>
    <w:rsid w:val="00583F75"/>
    <w:rsid w:val="0058484E"/>
    <w:rsid w:val="00584867"/>
    <w:rsid w:val="00584C80"/>
    <w:rsid w:val="005861F8"/>
    <w:rsid w:val="00586471"/>
    <w:rsid w:val="005879BF"/>
    <w:rsid w:val="0059022D"/>
    <w:rsid w:val="005911FA"/>
    <w:rsid w:val="005929B5"/>
    <w:rsid w:val="00593E7B"/>
    <w:rsid w:val="00593EA9"/>
    <w:rsid w:val="005944C6"/>
    <w:rsid w:val="00597836"/>
    <w:rsid w:val="00597A63"/>
    <w:rsid w:val="005A0395"/>
    <w:rsid w:val="005A1441"/>
    <w:rsid w:val="005A21E0"/>
    <w:rsid w:val="005A26FD"/>
    <w:rsid w:val="005A2B76"/>
    <w:rsid w:val="005A34B9"/>
    <w:rsid w:val="005A3F87"/>
    <w:rsid w:val="005A45AA"/>
    <w:rsid w:val="005A5C21"/>
    <w:rsid w:val="005A5D01"/>
    <w:rsid w:val="005A7051"/>
    <w:rsid w:val="005B23FF"/>
    <w:rsid w:val="005B24CC"/>
    <w:rsid w:val="005B2671"/>
    <w:rsid w:val="005B315D"/>
    <w:rsid w:val="005B35B5"/>
    <w:rsid w:val="005B4112"/>
    <w:rsid w:val="005B5983"/>
    <w:rsid w:val="005B5CF1"/>
    <w:rsid w:val="005B6539"/>
    <w:rsid w:val="005B6797"/>
    <w:rsid w:val="005B724D"/>
    <w:rsid w:val="005C1F93"/>
    <w:rsid w:val="005C2A3F"/>
    <w:rsid w:val="005C2B1D"/>
    <w:rsid w:val="005C2C89"/>
    <w:rsid w:val="005C32F6"/>
    <w:rsid w:val="005C3326"/>
    <w:rsid w:val="005C3399"/>
    <w:rsid w:val="005C3E4C"/>
    <w:rsid w:val="005C63DD"/>
    <w:rsid w:val="005C6B47"/>
    <w:rsid w:val="005C6E92"/>
    <w:rsid w:val="005C720F"/>
    <w:rsid w:val="005D05B3"/>
    <w:rsid w:val="005D12B0"/>
    <w:rsid w:val="005D14FA"/>
    <w:rsid w:val="005D191D"/>
    <w:rsid w:val="005D1D20"/>
    <w:rsid w:val="005D2218"/>
    <w:rsid w:val="005D2286"/>
    <w:rsid w:val="005D3C35"/>
    <w:rsid w:val="005D3D09"/>
    <w:rsid w:val="005D3F2E"/>
    <w:rsid w:val="005D5366"/>
    <w:rsid w:val="005D536C"/>
    <w:rsid w:val="005D5DF7"/>
    <w:rsid w:val="005D632B"/>
    <w:rsid w:val="005D78FD"/>
    <w:rsid w:val="005E057C"/>
    <w:rsid w:val="005E066E"/>
    <w:rsid w:val="005E19D8"/>
    <w:rsid w:val="005E364B"/>
    <w:rsid w:val="005E4040"/>
    <w:rsid w:val="005E4063"/>
    <w:rsid w:val="005E48AB"/>
    <w:rsid w:val="005E50A7"/>
    <w:rsid w:val="005E5DF2"/>
    <w:rsid w:val="005E61EB"/>
    <w:rsid w:val="005E6E5D"/>
    <w:rsid w:val="005E7A9E"/>
    <w:rsid w:val="005E7DCC"/>
    <w:rsid w:val="005F0D95"/>
    <w:rsid w:val="005F0E00"/>
    <w:rsid w:val="005F1895"/>
    <w:rsid w:val="005F1975"/>
    <w:rsid w:val="005F22F7"/>
    <w:rsid w:val="005F2BBA"/>
    <w:rsid w:val="005F3DB2"/>
    <w:rsid w:val="005F4163"/>
    <w:rsid w:val="005F4F9B"/>
    <w:rsid w:val="005F6F4C"/>
    <w:rsid w:val="005F73A5"/>
    <w:rsid w:val="005F77C3"/>
    <w:rsid w:val="00600336"/>
    <w:rsid w:val="0060069F"/>
    <w:rsid w:val="00600791"/>
    <w:rsid w:val="006014B0"/>
    <w:rsid w:val="006023D8"/>
    <w:rsid w:val="006036FE"/>
    <w:rsid w:val="00605039"/>
    <w:rsid w:val="006068B2"/>
    <w:rsid w:val="00607083"/>
    <w:rsid w:val="00607564"/>
    <w:rsid w:val="00607D8B"/>
    <w:rsid w:val="006104A6"/>
    <w:rsid w:val="00611026"/>
    <w:rsid w:val="00611679"/>
    <w:rsid w:val="006144E9"/>
    <w:rsid w:val="006145E2"/>
    <w:rsid w:val="00614CFC"/>
    <w:rsid w:val="00615B6E"/>
    <w:rsid w:val="006174F6"/>
    <w:rsid w:val="00617E8C"/>
    <w:rsid w:val="00620B51"/>
    <w:rsid w:val="00620DA1"/>
    <w:rsid w:val="00621529"/>
    <w:rsid w:val="00622D02"/>
    <w:rsid w:val="00624095"/>
    <w:rsid w:val="006243E1"/>
    <w:rsid w:val="00624D2B"/>
    <w:rsid w:val="006250BB"/>
    <w:rsid w:val="00626712"/>
    <w:rsid w:val="00630F80"/>
    <w:rsid w:val="006314DD"/>
    <w:rsid w:val="006318DD"/>
    <w:rsid w:val="00632045"/>
    <w:rsid w:val="00632285"/>
    <w:rsid w:val="00632343"/>
    <w:rsid w:val="006323A7"/>
    <w:rsid w:val="006323F5"/>
    <w:rsid w:val="00633399"/>
    <w:rsid w:val="00634B9E"/>
    <w:rsid w:val="00634FB4"/>
    <w:rsid w:val="006363E6"/>
    <w:rsid w:val="00636943"/>
    <w:rsid w:val="006369CF"/>
    <w:rsid w:val="00637784"/>
    <w:rsid w:val="00640FB9"/>
    <w:rsid w:val="006417C6"/>
    <w:rsid w:val="006417F7"/>
    <w:rsid w:val="00641B30"/>
    <w:rsid w:val="00641DB6"/>
    <w:rsid w:val="00641FB1"/>
    <w:rsid w:val="006426BD"/>
    <w:rsid w:val="00644482"/>
    <w:rsid w:val="006452B4"/>
    <w:rsid w:val="00646804"/>
    <w:rsid w:val="00650890"/>
    <w:rsid w:val="00651665"/>
    <w:rsid w:val="00651D15"/>
    <w:rsid w:val="006528F7"/>
    <w:rsid w:val="00652BCD"/>
    <w:rsid w:val="00653219"/>
    <w:rsid w:val="006537FF"/>
    <w:rsid w:val="00654ED5"/>
    <w:rsid w:val="00655633"/>
    <w:rsid w:val="0065720B"/>
    <w:rsid w:val="0065733A"/>
    <w:rsid w:val="006576A8"/>
    <w:rsid w:val="00657B2E"/>
    <w:rsid w:val="006605E1"/>
    <w:rsid w:val="00661A82"/>
    <w:rsid w:val="00661AE6"/>
    <w:rsid w:val="00663257"/>
    <w:rsid w:val="00663871"/>
    <w:rsid w:val="00663CA7"/>
    <w:rsid w:val="006657BA"/>
    <w:rsid w:val="0066629F"/>
    <w:rsid w:val="0066656D"/>
    <w:rsid w:val="00666BA9"/>
    <w:rsid w:val="00666BEC"/>
    <w:rsid w:val="00667C00"/>
    <w:rsid w:val="00667EA7"/>
    <w:rsid w:val="006703E0"/>
    <w:rsid w:val="00672175"/>
    <w:rsid w:val="006723DC"/>
    <w:rsid w:val="00673100"/>
    <w:rsid w:val="00673710"/>
    <w:rsid w:val="00673773"/>
    <w:rsid w:val="00673FC7"/>
    <w:rsid w:val="00673FDC"/>
    <w:rsid w:val="006754A7"/>
    <w:rsid w:val="006766B5"/>
    <w:rsid w:val="00677FCB"/>
    <w:rsid w:val="00680236"/>
    <w:rsid w:val="00680D6B"/>
    <w:rsid w:val="00681611"/>
    <w:rsid w:val="00681766"/>
    <w:rsid w:val="00681B00"/>
    <w:rsid w:val="00681CD1"/>
    <w:rsid w:val="006820F4"/>
    <w:rsid w:val="006825C8"/>
    <w:rsid w:val="006827AB"/>
    <w:rsid w:val="006838FC"/>
    <w:rsid w:val="00683F7A"/>
    <w:rsid w:val="00684106"/>
    <w:rsid w:val="00684528"/>
    <w:rsid w:val="006845B0"/>
    <w:rsid w:val="00684CC4"/>
    <w:rsid w:val="00685554"/>
    <w:rsid w:val="00685919"/>
    <w:rsid w:val="006864C6"/>
    <w:rsid w:val="00686578"/>
    <w:rsid w:val="00686FD7"/>
    <w:rsid w:val="00686FE8"/>
    <w:rsid w:val="0068730F"/>
    <w:rsid w:val="0068788D"/>
    <w:rsid w:val="00687D8E"/>
    <w:rsid w:val="00687EC6"/>
    <w:rsid w:val="006903A0"/>
    <w:rsid w:val="0069123A"/>
    <w:rsid w:val="0069287A"/>
    <w:rsid w:val="00693093"/>
    <w:rsid w:val="00693422"/>
    <w:rsid w:val="006943F1"/>
    <w:rsid w:val="006954A7"/>
    <w:rsid w:val="0069564E"/>
    <w:rsid w:val="00696184"/>
    <w:rsid w:val="006977A0"/>
    <w:rsid w:val="00697B46"/>
    <w:rsid w:val="006A15F8"/>
    <w:rsid w:val="006A1D0A"/>
    <w:rsid w:val="006A1E59"/>
    <w:rsid w:val="006A1EE9"/>
    <w:rsid w:val="006A3634"/>
    <w:rsid w:val="006A394D"/>
    <w:rsid w:val="006A47AE"/>
    <w:rsid w:val="006A57E6"/>
    <w:rsid w:val="006A74DA"/>
    <w:rsid w:val="006B34F8"/>
    <w:rsid w:val="006B474E"/>
    <w:rsid w:val="006B4823"/>
    <w:rsid w:val="006B4AFC"/>
    <w:rsid w:val="006B4BAB"/>
    <w:rsid w:val="006B4E31"/>
    <w:rsid w:val="006B4F82"/>
    <w:rsid w:val="006B5722"/>
    <w:rsid w:val="006B5A7C"/>
    <w:rsid w:val="006B5ABF"/>
    <w:rsid w:val="006B5B41"/>
    <w:rsid w:val="006B66B7"/>
    <w:rsid w:val="006B6F63"/>
    <w:rsid w:val="006C1973"/>
    <w:rsid w:val="006C2024"/>
    <w:rsid w:val="006C2A6A"/>
    <w:rsid w:val="006C3002"/>
    <w:rsid w:val="006C4342"/>
    <w:rsid w:val="006C4556"/>
    <w:rsid w:val="006C4E96"/>
    <w:rsid w:val="006C5767"/>
    <w:rsid w:val="006C6635"/>
    <w:rsid w:val="006C71A8"/>
    <w:rsid w:val="006C7E05"/>
    <w:rsid w:val="006D035A"/>
    <w:rsid w:val="006D0E8F"/>
    <w:rsid w:val="006D11BB"/>
    <w:rsid w:val="006D14E5"/>
    <w:rsid w:val="006D27A9"/>
    <w:rsid w:val="006D30B7"/>
    <w:rsid w:val="006D46FA"/>
    <w:rsid w:val="006D4DE2"/>
    <w:rsid w:val="006E0D3D"/>
    <w:rsid w:val="006E2E14"/>
    <w:rsid w:val="006E4B22"/>
    <w:rsid w:val="006E560E"/>
    <w:rsid w:val="006E5D79"/>
    <w:rsid w:val="006E6397"/>
    <w:rsid w:val="006E7109"/>
    <w:rsid w:val="006F12DB"/>
    <w:rsid w:val="006F135A"/>
    <w:rsid w:val="006F1A4C"/>
    <w:rsid w:val="006F1B84"/>
    <w:rsid w:val="006F1E0D"/>
    <w:rsid w:val="006F2C70"/>
    <w:rsid w:val="006F2F6B"/>
    <w:rsid w:val="006F40D9"/>
    <w:rsid w:val="006F6C38"/>
    <w:rsid w:val="006F75C1"/>
    <w:rsid w:val="006F7902"/>
    <w:rsid w:val="00700AB4"/>
    <w:rsid w:val="00700EB8"/>
    <w:rsid w:val="0070115E"/>
    <w:rsid w:val="007023FB"/>
    <w:rsid w:val="00703AAD"/>
    <w:rsid w:val="00704789"/>
    <w:rsid w:val="007049A6"/>
    <w:rsid w:val="00704CC1"/>
    <w:rsid w:val="007052E8"/>
    <w:rsid w:val="007060E8"/>
    <w:rsid w:val="00706624"/>
    <w:rsid w:val="00707232"/>
    <w:rsid w:val="00710D94"/>
    <w:rsid w:val="00711561"/>
    <w:rsid w:val="007116BA"/>
    <w:rsid w:val="00711F65"/>
    <w:rsid w:val="007131EE"/>
    <w:rsid w:val="00713255"/>
    <w:rsid w:val="00713DDA"/>
    <w:rsid w:val="00715A54"/>
    <w:rsid w:val="00715DD8"/>
    <w:rsid w:val="00716755"/>
    <w:rsid w:val="00717D20"/>
    <w:rsid w:val="007204F0"/>
    <w:rsid w:val="00720851"/>
    <w:rsid w:val="0072179D"/>
    <w:rsid w:val="00722AB1"/>
    <w:rsid w:val="00723025"/>
    <w:rsid w:val="0072431D"/>
    <w:rsid w:val="00724C69"/>
    <w:rsid w:val="00725134"/>
    <w:rsid w:val="007258A6"/>
    <w:rsid w:val="00726D04"/>
    <w:rsid w:val="007276BE"/>
    <w:rsid w:val="00730E81"/>
    <w:rsid w:val="007352ED"/>
    <w:rsid w:val="00735814"/>
    <w:rsid w:val="00735A13"/>
    <w:rsid w:val="00735E46"/>
    <w:rsid w:val="00735FD4"/>
    <w:rsid w:val="007365AB"/>
    <w:rsid w:val="00737BF4"/>
    <w:rsid w:val="0074033A"/>
    <w:rsid w:val="00740E90"/>
    <w:rsid w:val="007418A4"/>
    <w:rsid w:val="00741B8B"/>
    <w:rsid w:val="007424AB"/>
    <w:rsid w:val="007434A8"/>
    <w:rsid w:val="00743DAD"/>
    <w:rsid w:val="00743DB5"/>
    <w:rsid w:val="00744C12"/>
    <w:rsid w:val="0074510B"/>
    <w:rsid w:val="007453B2"/>
    <w:rsid w:val="00746B3A"/>
    <w:rsid w:val="00746B84"/>
    <w:rsid w:val="00750CE8"/>
    <w:rsid w:val="0075102F"/>
    <w:rsid w:val="00751386"/>
    <w:rsid w:val="00752F56"/>
    <w:rsid w:val="0075303A"/>
    <w:rsid w:val="0075306E"/>
    <w:rsid w:val="00753C64"/>
    <w:rsid w:val="00755B7D"/>
    <w:rsid w:val="007566CE"/>
    <w:rsid w:val="007569D9"/>
    <w:rsid w:val="00756D57"/>
    <w:rsid w:val="00757148"/>
    <w:rsid w:val="007575B5"/>
    <w:rsid w:val="0075778D"/>
    <w:rsid w:val="00760700"/>
    <w:rsid w:val="00760750"/>
    <w:rsid w:val="00762918"/>
    <w:rsid w:val="00762A09"/>
    <w:rsid w:val="00762A9D"/>
    <w:rsid w:val="007633AC"/>
    <w:rsid w:val="00763882"/>
    <w:rsid w:val="00763A9E"/>
    <w:rsid w:val="00763DBE"/>
    <w:rsid w:val="00765DDB"/>
    <w:rsid w:val="00767159"/>
    <w:rsid w:val="00767191"/>
    <w:rsid w:val="00767A56"/>
    <w:rsid w:val="00770BBD"/>
    <w:rsid w:val="00773429"/>
    <w:rsid w:val="00774492"/>
    <w:rsid w:val="007747F0"/>
    <w:rsid w:val="007747FB"/>
    <w:rsid w:val="00774F13"/>
    <w:rsid w:val="00775B65"/>
    <w:rsid w:val="0077711B"/>
    <w:rsid w:val="00777231"/>
    <w:rsid w:val="007774F2"/>
    <w:rsid w:val="00777B5C"/>
    <w:rsid w:val="00780738"/>
    <w:rsid w:val="00780DA4"/>
    <w:rsid w:val="00781954"/>
    <w:rsid w:val="00781B3F"/>
    <w:rsid w:val="007829E6"/>
    <w:rsid w:val="00784283"/>
    <w:rsid w:val="00784912"/>
    <w:rsid w:val="00784938"/>
    <w:rsid w:val="00785708"/>
    <w:rsid w:val="0078674A"/>
    <w:rsid w:val="00787839"/>
    <w:rsid w:val="00790844"/>
    <w:rsid w:val="00791FA6"/>
    <w:rsid w:val="0079253D"/>
    <w:rsid w:val="00792DF6"/>
    <w:rsid w:val="00793957"/>
    <w:rsid w:val="00794398"/>
    <w:rsid w:val="00794B8E"/>
    <w:rsid w:val="00795BA4"/>
    <w:rsid w:val="00795E63"/>
    <w:rsid w:val="007962BA"/>
    <w:rsid w:val="0079701B"/>
    <w:rsid w:val="00797F97"/>
    <w:rsid w:val="007A0D55"/>
    <w:rsid w:val="007A3B18"/>
    <w:rsid w:val="007A4F18"/>
    <w:rsid w:val="007A4FC8"/>
    <w:rsid w:val="007A515D"/>
    <w:rsid w:val="007A533C"/>
    <w:rsid w:val="007A5446"/>
    <w:rsid w:val="007A55E4"/>
    <w:rsid w:val="007A560D"/>
    <w:rsid w:val="007A6293"/>
    <w:rsid w:val="007A6A61"/>
    <w:rsid w:val="007A7312"/>
    <w:rsid w:val="007B0E43"/>
    <w:rsid w:val="007B1075"/>
    <w:rsid w:val="007B1921"/>
    <w:rsid w:val="007B1E89"/>
    <w:rsid w:val="007B2A51"/>
    <w:rsid w:val="007B44A9"/>
    <w:rsid w:val="007B4BB1"/>
    <w:rsid w:val="007B4D05"/>
    <w:rsid w:val="007B4E42"/>
    <w:rsid w:val="007B5119"/>
    <w:rsid w:val="007B70CF"/>
    <w:rsid w:val="007B7542"/>
    <w:rsid w:val="007C02CC"/>
    <w:rsid w:val="007C1DE0"/>
    <w:rsid w:val="007C2F14"/>
    <w:rsid w:val="007C4473"/>
    <w:rsid w:val="007C4814"/>
    <w:rsid w:val="007C4E57"/>
    <w:rsid w:val="007C5A52"/>
    <w:rsid w:val="007C5AD7"/>
    <w:rsid w:val="007C6956"/>
    <w:rsid w:val="007D0B18"/>
    <w:rsid w:val="007D0C20"/>
    <w:rsid w:val="007D1163"/>
    <w:rsid w:val="007D1580"/>
    <w:rsid w:val="007D206D"/>
    <w:rsid w:val="007D23AC"/>
    <w:rsid w:val="007D33A8"/>
    <w:rsid w:val="007D3715"/>
    <w:rsid w:val="007D4B1E"/>
    <w:rsid w:val="007D52F3"/>
    <w:rsid w:val="007D5380"/>
    <w:rsid w:val="007D5401"/>
    <w:rsid w:val="007D5F1D"/>
    <w:rsid w:val="007D690F"/>
    <w:rsid w:val="007D6E4B"/>
    <w:rsid w:val="007D72D2"/>
    <w:rsid w:val="007E0B5A"/>
    <w:rsid w:val="007E0EBA"/>
    <w:rsid w:val="007E1C51"/>
    <w:rsid w:val="007E278C"/>
    <w:rsid w:val="007E312C"/>
    <w:rsid w:val="007E4B05"/>
    <w:rsid w:val="007E7F58"/>
    <w:rsid w:val="007F0428"/>
    <w:rsid w:val="007F0F41"/>
    <w:rsid w:val="007F17A8"/>
    <w:rsid w:val="007F314E"/>
    <w:rsid w:val="007F435B"/>
    <w:rsid w:val="007F470E"/>
    <w:rsid w:val="007F6BA6"/>
    <w:rsid w:val="007F706B"/>
    <w:rsid w:val="00800DC5"/>
    <w:rsid w:val="00800E08"/>
    <w:rsid w:val="008012BD"/>
    <w:rsid w:val="0080215C"/>
    <w:rsid w:val="00802A79"/>
    <w:rsid w:val="00802BE2"/>
    <w:rsid w:val="00802D95"/>
    <w:rsid w:val="00803325"/>
    <w:rsid w:val="008049BF"/>
    <w:rsid w:val="00804CB5"/>
    <w:rsid w:val="00804D94"/>
    <w:rsid w:val="00804EF6"/>
    <w:rsid w:val="00805753"/>
    <w:rsid w:val="00805D74"/>
    <w:rsid w:val="008102DD"/>
    <w:rsid w:val="00810F6D"/>
    <w:rsid w:val="00811C52"/>
    <w:rsid w:val="00812050"/>
    <w:rsid w:val="008122F1"/>
    <w:rsid w:val="0081240B"/>
    <w:rsid w:val="008126D5"/>
    <w:rsid w:val="00813BCA"/>
    <w:rsid w:val="0081417A"/>
    <w:rsid w:val="00814667"/>
    <w:rsid w:val="00815210"/>
    <w:rsid w:val="008156C1"/>
    <w:rsid w:val="00816220"/>
    <w:rsid w:val="00817717"/>
    <w:rsid w:val="008203EE"/>
    <w:rsid w:val="008225F8"/>
    <w:rsid w:val="00822671"/>
    <w:rsid w:val="00822F22"/>
    <w:rsid w:val="0082357B"/>
    <w:rsid w:val="008253AD"/>
    <w:rsid w:val="00825549"/>
    <w:rsid w:val="00825B01"/>
    <w:rsid w:val="0082619C"/>
    <w:rsid w:val="008261D6"/>
    <w:rsid w:val="00827550"/>
    <w:rsid w:val="008314CE"/>
    <w:rsid w:val="00832BE1"/>
    <w:rsid w:val="00832D39"/>
    <w:rsid w:val="00833236"/>
    <w:rsid w:val="0083359E"/>
    <w:rsid w:val="00833A2C"/>
    <w:rsid w:val="00834033"/>
    <w:rsid w:val="008343CE"/>
    <w:rsid w:val="00834D20"/>
    <w:rsid w:val="00835091"/>
    <w:rsid w:val="00835ABF"/>
    <w:rsid w:val="00835FC0"/>
    <w:rsid w:val="0083612A"/>
    <w:rsid w:val="00836EB8"/>
    <w:rsid w:val="00837144"/>
    <w:rsid w:val="008375DA"/>
    <w:rsid w:val="00837D61"/>
    <w:rsid w:val="00840B87"/>
    <w:rsid w:val="00841DF2"/>
    <w:rsid w:val="008422B3"/>
    <w:rsid w:val="00842812"/>
    <w:rsid w:val="00843AC7"/>
    <w:rsid w:val="00845A3F"/>
    <w:rsid w:val="00845D76"/>
    <w:rsid w:val="008468DA"/>
    <w:rsid w:val="00846B11"/>
    <w:rsid w:val="008503D3"/>
    <w:rsid w:val="008506A9"/>
    <w:rsid w:val="00851043"/>
    <w:rsid w:val="00851841"/>
    <w:rsid w:val="008520E1"/>
    <w:rsid w:val="00852852"/>
    <w:rsid w:val="008544E6"/>
    <w:rsid w:val="00854791"/>
    <w:rsid w:val="0085492F"/>
    <w:rsid w:val="008553FD"/>
    <w:rsid w:val="00856139"/>
    <w:rsid w:val="00856722"/>
    <w:rsid w:val="00857664"/>
    <w:rsid w:val="00857839"/>
    <w:rsid w:val="00857E7E"/>
    <w:rsid w:val="0086103D"/>
    <w:rsid w:val="00861592"/>
    <w:rsid w:val="00863AE3"/>
    <w:rsid w:val="00865450"/>
    <w:rsid w:val="00866FE1"/>
    <w:rsid w:val="00867705"/>
    <w:rsid w:val="0087038C"/>
    <w:rsid w:val="008710CE"/>
    <w:rsid w:val="008713B4"/>
    <w:rsid w:val="00873377"/>
    <w:rsid w:val="00873AFB"/>
    <w:rsid w:val="0087409F"/>
    <w:rsid w:val="008742C7"/>
    <w:rsid w:val="008749DD"/>
    <w:rsid w:val="00874EE0"/>
    <w:rsid w:val="00876B78"/>
    <w:rsid w:val="00876D5E"/>
    <w:rsid w:val="00876E6F"/>
    <w:rsid w:val="008819AA"/>
    <w:rsid w:val="00881E82"/>
    <w:rsid w:val="008839EE"/>
    <w:rsid w:val="00884ED0"/>
    <w:rsid w:val="00885CFB"/>
    <w:rsid w:val="0088652C"/>
    <w:rsid w:val="00886DFE"/>
    <w:rsid w:val="00887BA6"/>
    <w:rsid w:val="00890123"/>
    <w:rsid w:val="0089056B"/>
    <w:rsid w:val="00891764"/>
    <w:rsid w:val="00892242"/>
    <w:rsid w:val="00892AE1"/>
    <w:rsid w:val="00893D78"/>
    <w:rsid w:val="00894A7A"/>
    <w:rsid w:val="00894F37"/>
    <w:rsid w:val="00896476"/>
    <w:rsid w:val="00896A4E"/>
    <w:rsid w:val="008971FF"/>
    <w:rsid w:val="00897678"/>
    <w:rsid w:val="00897940"/>
    <w:rsid w:val="008A068B"/>
    <w:rsid w:val="008A1E34"/>
    <w:rsid w:val="008A261B"/>
    <w:rsid w:val="008A4FEC"/>
    <w:rsid w:val="008A55FA"/>
    <w:rsid w:val="008A6022"/>
    <w:rsid w:val="008A6123"/>
    <w:rsid w:val="008A65DD"/>
    <w:rsid w:val="008A6CC2"/>
    <w:rsid w:val="008A6CFC"/>
    <w:rsid w:val="008A7108"/>
    <w:rsid w:val="008A7222"/>
    <w:rsid w:val="008A7BB9"/>
    <w:rsid w:val="008B017B"/>
    <w:rsid w:val="008B0BA1"/>
    <w:rsid w:val="008B108A"/>
    <w:rsid w:val="008B196D"/>
    <w:rsid w:val="008B1B04"/>
    <w:rsid w:val="008B2001"/>
    <w:rsid w:val="008B20A0"/>
    <w:rsid w:val="008B233F"/>
    <w:rsid w:val="008B28B6"/>
    <w:rsid w:val="008B29DA"/>
    <w:rsid w:val="008B5226"/>
    <w:rsid w:val="008B5DB9"/>
    <w:rsid w:val="008B5F67"/>
    <w:rsid w:val="008B61F7"/>
    <w:rsid w:val="008B6A44"/>
    <w:rsid w:val="008B73F8"/>
    <w:rsid w:val="008B751C"/>
    <w:rsid w:val="008B7C6D"/>
    <w:rsid w:val="008B7D4F"/>
    <w:rsid w:val="008C0C0F"/>
    <w:rsid w:val="008C0E15"/>
    <w:rsid w:val="008C1899"/>
    <w:rsid w:val="008C26CF"/>
    <w:rsid w:val="008C2BE2"/>
    <w:rsid w:val="008C2D07"/>
    <w:rsid w:val="008C30ED"/>
    <w:rsid w:val="008C331C"/>
    <w:rsid w:val="008C3BD6"/>
    <w:rsid w:val="008C44B2"/>
    <w:rsid w:val="008C4AF3"/>
    <w:rsid w:val="008C4C42"/>
    <w:rsid w:val="008C4C5C"/>
    <w:rsid w:val="008C53AB"/>
    <w:rsid w:val="008C761A"/>
    <w:rsid w:val="008C7678"/>
    <w:rsid w:val="008D092D"/>
    <w:rsid w:val="008D0E4F"/>
    <w:rsid w:val="008D1D1C"/>
    <w:rsid w:val="008D27B9"/>
    <w:rsid w:val="008D5C8C"/>
    <w:rsid w:val="008D5CE7"/>
    <w:rsid w:val="008D7554"/>
    <w:rsid w:val="008E0F8B"/>
    <w:rsid w:val="008E1143"/>
    <w:rsid w:val="008E193D"/>
    <w:rsid w:val="008E20A8"/>
    <w:rsid w:val="008E26CA"/>
    <w:rsid w:val="008E2A44"/>
    <w:rsid w:val="008E38DF"/>
    <w:rsid w:val="008E3922"/>
    <w:rsid w:val="008E4389"/>
    <w:rsid w:val="008E4701"/>
    <w:rsid w:val="008E48B9"/>
    <w:rsid w:val="008E5298"/>
    <w:rsid w:val="008E6545"/>
    <w:rsid w:val="008E6C34"/>
    <w:rsid w:val="008E7073"/>
    <w:rsid w:val="008E77C1"/>
    <w:rsid w:val="008E795B"/>
    <w:rsid w:val="008F0501"/>
    <w:rsid w:val="008F055C"/>
    <w:rsid w:val="008F198E"/>
    <w:rsid w:val="008F26E8"/>
    <w:rsid w:val="008F3B54"/>
    <w:rsid w:val="008F3E75"/>
    <w:rsid w:val="008F661A"/>
    <w:rsid w:val="008F77DC"/>
    <w:rsid w:val="008F7F61"/>
    <w:rsid w:val="009019DB"/>
    <w:rsid w:val="00901E01"/>
    <w:rsid w:val="00902A4A"/>
    <w:rsid w:val="00902C8E"/>
    <w:rsid w:val="00902E53"/>
    <w:rsid w:val="009034DA"/>
    <w:rsid w:val="00903B6E"/>
    <w:rsid w:val="00903C6F"/>
    <w:rsid w:val="0090529C"/>
    <w:rsid w:val="00906A16"/>
    <w:rsid w:val="00906FCA"/>
    <w:rsid w:val="00907150"/>
    <w:rsid w:val="009076B2"/>
    <w:rsid w:val="00907CC2"/>
    <w:rsid w:val="00907F4C"/>
    <w:rsid w:val="0091110E"/>
    <w:rsid w:val="00911962"/>
    <w:rsid w:val="00911C21"/>
    <w:rsid w:val="009127AF"/>
    <w:rsid w:val="009129BE"/>
    <w:rsid w:val="00912ED6"/>
    <w:rsid w:val="0091353B"/>
    <w:rsid w:val="00914E2A"/>
    <w:rsid w:val="00914FA3"/>
    <w:rsid w:val="009159C3"/>
    <w:rsid w:val="009160BA"/>
    <w:rsid w:val="009203DB"/>
    <w:rsid w:val="00921131"/>
    <w:rsid w:val="009233E5"/>
    <w:rsid w:val="009233FE"/>
    <w:rsid w:val="00923E8D"/>
    <w:rsid w:val="00926007"/>
    <w:rsid w:val="00926995"/>
    <w:rsid w:val="009277BF"/>
    <w:rsid w:val="00927CB6"/>
    <w:rsid w:val="00932624"/>
    <w:rsid w:val="00932635"/>
    <w:rsid w:val="009329DE"/>
    <w:rsid w:val="009334C2"/>
    <w:rsid w:val="009340D3"/>
    <w:rsid w:val="009341FB"/>
    <w:rsid w:val="00934550"/>
    <w:rsid w:val="00934553"/>
    <w:rsid w:val="00935196"/>
    <w:rsid w:val="00935AFB"/>
    <w:rsid w:val="00935D63"/>
    <w:rsid w:val="009365FD"/>
    <w:rsid w:val="0093664F"/>
    <w:rsid w:val="00937C69"/>
    <w:rsid w:val="00937EB6"/>
    <w:rsid w:val="0094024D"/>
    <w:rsid w:val="00940987"/>
    <w:rsid w:val="00940D66"/>
    <w:rsid w:val="00941696"/>
    <w:rsid w:val="009428B6"/>
    <w:rsid w:val="00944042"/>
    <w:rsid w:val="00944AE6"/>
    <w:rsid w:val="00944B4F"/>
    <w:rsid w:val="0094581A"/>
    <w:rsid w:val="00946889"/>
    <w:rsid w:val="00950D63"/>
    <w:rsid w:val="009510AA"/>
    <w:rsid w:val="00951272"/>
    <w:rsid w:val="00951C4D"/>
    <w:rsid w:val="00951E87"/>
    <w:rsid w:val="00952243"/>
    <w:rsid w:val="009524EE"/>
    <w:rsid w:val="00952E69"/>
    <w:rsid w:val="00952F8B"/>
    <w:rsid w:val="00953AB6"/>
    <w:rsid w:val="00953DB4"/>
    <w:rsid w:val="00955393"/>
    <w:rsid w:val="0095577A"/>
    <w:rsid w:val="00956220"/>
    <w:rsid w:val="00956395"/>
    <w:rsid w:val="009563A1"/>
    <w:rsid w:val="00957787"/>
    <w:rsid w:val="00960003"/>
    <w:rsid w:val="0096087D"/>
    <w:rsid w:val="009612EE"/>
    <w:rsid w:val="009617F6"/>
    <w:rsid w:val="00962B7E"/>
    <w:rsid w:val="0096419C"/>
    <w:rsid w:val="009674E7"/>
    <w:rsid w:val="00971796"/>
    <w:rsid w:val="00971EA4"/>
    <w:rsid w:val="00972164"/>
    <w:rsid w:val="00974D52"/>
    <w:rsid w:val="009762BE"/>
    <w:rsid w:val="00976993"/>
    <w:rsid w:val="00980F70"/>
    <w:rsid w:val="009815EE"/>
    <w:rsid w:val="00981B1F"/>
    <w:rsid w:val="009821FC"/>
    <w:rsid w:val="00982F0E"/>
    <w:rsid w:val="0098307E"/>
    <w:rsid w:val="00983662"/>
    <w:rsid w:val="00983F60"/>
    <w:rsid w:val="00985242"/>
    <w:rsid w:val="00985489"/>
    <w:rsid w:val="0098559A"/>
    <w:rsid w:val="00986463"/>
    <w:rsid w:val="00986539"/>
    <w:rsid w:val="0098702E"/>
    <w:rsid w:val="0098721E"/>
    <w:rsid w:val="00987804"/>
    <w:rsid w:val="00987F84"/>
    <w:rsid w:val="0099031A"/>
    <w:rsid w:val="00990446"/>
    <w:rsid w:val="0099131A"/>
    <w:rsid w:val="0099136F"/>
    <w:rsid w:val="0099152B"/>
    <w:rsid w:val="0099155C"/>
    <w:rsid w:val="0099247A"/>
    <w:rsid w:val="00992F54"/>
    <w:rsid w:val="00993C1F"/>
    <w:rsid w:val="00993F23"/>
    <w:rsid w:val="009942DE"/>
    <w:rsid w:val="00995B3E"/>
    <w:rsid w:val="009961B7"/>
    <w:rsid w:val="00996D34"/>
    <w:rsid w:val="00997823"/>
    <w:rsid w:val="00997EEB"/>
    <w:rsid w:val="009A1042"/>
    <w:rsid w:val="009A26D3"/>
    <w:rsid w:val="009A26E1"/>
    <w:rsid w:val="009A4169"/>
    <w:rsid w:val="009A4D80"/>
    <w:rsid w:val="009A5557"/>
    <w:rsid w:val="009A5624"/>
    <w:rsid w:val="009A571A"/>
    <w:rsid w:val="009A6281"/>
    <w:rsid w:val="009A6A15"/>
    <w:rsid w:val="009B064C"/>
    <w:rsid w:val="009B43C2"/>
    <w:rsid w:val="009B44C9"/>
    <w:rsid w:val="009B5B5C"/>
    <w:rsid w:val="009B6B75"/>
    <w:rsid w:val="009C116E"/>
    <w:rsid w:val="009C233C"/>
    <w:rsid w:val="009C2386"/>
    <w:rsid w:val="009C2BEB"/>
    <w:rsid w:val="009C3524"/>
    <w:rsid w:val="009C36D6"/>
    <w:rsid w:val="009C4AD1"/>
    <w:rsid w:val="009C5A93"/>
    <w:rsid w:val="009C611C"/>
    <w:rsid w:val="009C71DF"/>
    <w:rsid w:val="009D0A43"/>
    <w:rsid w:val="009D12B3"/>
    <w:rsid w:val="009D1A80"/>
    <w:rsid w:val="009D1D5C"/>
    <w:rsid w:val="009D22E8"/>
    <w:rsid w:val="009D284C"/>
    <w:rsid w:val="009D2EC5"/>
    <w:rsid w:val="009D3AB0"/>
    <w:rsid w:val="009D3CC0"/>
    <w:rsid w:val="009D3FC3"/>
    <w:rsid w:val="009D430E"/>
    <w:rsid w:val="009D499E"/>
    <w:rsid w:val="009D592E"/>
    <w:rsid w:val="009D6EEC"/>
    <w:rsid w:val="009D7722"/>
    <w:rsid w:val="009E00AD"/>
    <w:rsid w:val="009E12C5"/>
    <w:rsid w:val="009E26AF"/>
    <w:rsid w:val="009E330B"/>
    <w:rsid w:val="009E3902"/>
    <w:rsid w:val="009E4293"/>
    <w:rsid w:val="009E486B"/>
    <w:rsid w:val="009E4E13"/>
    <w:rsid w:val="009E51EB"/>
    <w:rsid w:val="009E69CF"/>
    <w:rsid w:val="009F071A"/>
    <w:rsid w:val="009F18B6"/>
    <w:rsid w:val="009F2805"/>
    <w:rsid w:val="009F6AEF"/>
    <w:rsid w:val="00A01D2C"/>
    <w:rsid w:val="00A0251A"/>
    <w:rsid w:val="00A02EDF"/>
    <w:rsid w:val="00A039F1"/>
    <w:rsid w:val="00A03A0C"/>
    <w:rsid w:val="00A06F32"/>
    <w:rsid w:val="00A076A4"/>
    <w:rsid w:val="00A07934"/>
    <w:rsid w:val="00A07E00"/>
    <w:rsid w:val="00A12071"/>
    <w:rsid w:val="00A124DC"/>
    <w:rsid w:val="00A14594"/>
    <w:rsid w:val="00A1492F"/>
    <w:rsid w:val="00A14EFE"/>
    <w:rsid w:val="00A152E7"/>
    <w:rsid w:val="00A15711"/>
    <w:rsid w:val="00A15761"/>
    <w:rsid w:val="00A15C2D"/>
    <w:rsid w:val="00A17156"/>
    <w:rsid w:val="00A17FBA"/>
    <w:rsid w:val="00A20014"/>
    <w:rsid w:val="00A20C79"/>
    <w:rsid w:val="00A212AC"/>
    <w:rsid w:val="00A21BC5"/>
    <w:rsid w:val="00A21EBF"/>
    <w:rsid w:val="00A23ACE"/>
    <w:rsid w:val="00A23DD6"/>
    <w:rsid w:val="00A2496F"/>
    <w:rsid w:val="00A24E61"/>
    <w:rsid w:val="00A252F7"/>
    <w:rsid w:val="00A25688"/>
    <w:rsid w:val="00A259BE"/>
    <w:rsid w:val="00A2638C"/>
    <w:rsid w:val="00A271F0"/>
    <w:rsid w:val="00A2721A"/>
    <w:rsid w:val="00A301D8"/>
    <w:rsid w:val="00A32063"/>
    <w:rsid w:val="00A32111"/>
    <w:rsid w:val="00A32E25"/>
    <w:rsid w:val="00A340F4"/>
    <w:rsid w:val="00A349A1"/>
    <w:rsid w:val="00A35198"/>
    <w:rsid w:val="00A378CE"/>
    <w:rsid w:val="00A415AF"/>
    <w:rsid w:val="00A41AD1"/>
    <w:rsid w:val="00A41FF3"/>
    <w:rsid w:val="00A42222"/>
    <w:rsid w:val="00A42D10"/>
    <w:rsid w:val="00A42E08"/>
    <w:rsid w:val="00A44948"/>
    <w:rsid w:val="00A462BA"/>
    <w:rsid w:val="00A46814"/>
    <w:rsid w:val="00A46CEB"/>
    <w:rsid w:val="00A4704C"/>
    <w:rsid w:val="00A471A2"/>
    <w:rsid w:val="00A472ED"/>
    <w:rsid w:val="00A50294"/>
    <w:rsid w:val="00A50641"/>
    <w:rsid w:val="00A50918"/>
    <w:rsid w:val="00A511FB"/>
    <w:rsid w:val="00A5180D"/>
    <w:rsid w:val="00A52AE9"/>
    <w:rsid w:val="00A52D9C"/>
    <w:rsid w:val="00A53216"/>
    <w:rsid w:val="00A54036"/>
    <w:rsid w:val="00A54BE4"/>
    <w:rsid w:val="00A55CE4"/>
    <w:rsid w:val="00A56AF9"/>
    <w:rsid w:val="00A5783D"/>
    <w:rsid w:val="00A57BD6"/>
    <w:rsid w:val="00A6134A"/>
    <w:rsid w:val="00A62E16"/>
    <w:rsid w:val="00A64071"/>
    <w:rsid w:val="00A652D7"/>
    <w:rsid w:val="00A65D1D"/>
    <w:rsid w:val="00A660D9"/>
    <w:rsid w:val="00A662CF"/>
    <w:rsid w:val="00A671FE"/>
    <w:rsid w:val="00A674E9"/>
    <w:rsid w:val="00A67939"/>
    <w:rsid w:val="00A67C1C"/>
    <w:rsid w:val="00A71400"/>
    <w:rsid w:val="00A71446"/>
    <w:rsid w:val="00A719B2"/>
    <w:rsid w:val="00A727CF"/>
    <w:rsid w:val="00A72D45"/>
    <w:rsid w:val="00A74C0B"/>
    <w:rsid w:val="00A75853"/>
    <w:rsid w:val="00A764F5"/>
    <w:rsid w:val="00A76557"/>
    <w:rsid w:val="00A76C8A"/>
    <w:rsid w:val="00A77857"/>
    <w:rsid w:val="00A80DD1"/>
    <w:rsid w:val="00A81F87"/>
    <w:rsid w:val="00A826E2"/>
    <w:rsid w:val="00A83AF9"/>
    <w:rsid w:val="00A84372"/>
    <w:rsid w:val="00A8565B"/>
    <w:rsid w:val="00A860AC"/>
    <w:rsid w:val="00A86880"/>
    <w:rsid w:val="00A87F86"/>
    <w:rsid w:val="00A90A6D"/>
    <w:rsid w:val="00A90F6A"/>
    <w:rsid w:val="00A91A88"/>
    <w:rsid w:val="00A92236"/>
    <w:rsid w:val="00A9265D"/>
    <w:rsid w:val="00A92F5F"/>
    <w:rsid w:val="00A93621"/>
    <w:rsid w:val="00A93A2A"/>
    <w:rsid w:val="00A93D73"/>
    <w:rsid w:val="00A94F9A"/>
    <w:rsid w:val="00A96260"/>
    <w:rsid w:val="00A96909"/>
    <w:rsid w:val="00A972CD"/>
    <w:rsid w:val="00AA05EC"/>
    <w:rsid w:val="00AA2FE9"/>
    <w:rsid w:val="00AA44E0"/>
    <w:rsid w:val="00AA45E5"/>
    <w:rsid w:val="00AA4F23"/>
    <w:rsid w:val="00AA62F6"/>
    <w:rsid w:val="00AB1606"/>
    <w:rsid w:val="00AB206B"/>
    <w:rsid w:val="00AB22D8"/>
    <w:rsid w:val="00AB2BAC"/>
    <w:rsid w:val="00AB2C21"/>
    <w:rsid w:val="00AB2CBA"/>
    <w:rsid w:val="00AB36E9"/>
    <w:rsid w:val="00AB3923"/>
    <w:rsid w:val="00AB502F"/>
    <w:rsid w:val="00AB5E2C"/>
    <w:rsid w:val="00AC0DF5"/>
    <w:rsid w:val="00AC156A"/>
    <w:rsid w:val="00AC2993"/>
    <w:rsid w:val="00AC32EA"/>
    <w:rsid w:val="00AC3CDD"/>
    <w:rsid w:val="00AC4EC3"/>
    <w:rsid w:val="00AC67C6"/>
    <w:rsid w:val="00AD01AC"/>
    <w:rsid w:val="00AD035D"/>
    <w:rsid w:val="00AD052B"/>
    <w:rsid w:val="00AD0DF3"/>
    <w:rsid w:val="00AD27B7"/>
    <w:rsid w:val="00AD2C8F"/>
    <w:rsid w:val="00AD339E"/>
    <w:rsid w:val="00AD44E5"/>
    <w:rsid w:val="00AD5AF5"/>
    <w:rsid w:val="00AD657A"/>
    <w:rsid w:val="00AD68E3"/>
    <w:rsid w:val="00AD7C50"/>
    <w:rsid w:val="00AD7E3E"/>
    <w:rsid w:val="00AE05F0"/>
    <w:rsid w:val="00AE1B40"/>
    <w:rsid w:val="00AE24F2"/>
    <w:rsid w:val="00AE2712"/>
    <w:rsid w:val="00AE2713"/>
    <w:rsid w:val="00AE2C6C"/>
    <w:rsid w:val="00AE2C79"/>
    <w:rsid w:val="00AE3370"/>
    <w:rsid w:val="00AE4A55"/>
    <w:rsid w:val="00AE4BDA"/>
    <w:rsid w:val="00AE50AA"/>
    <w:rsid w:val="00AE5157"/>
    <w:rsid w:val="00AE5C68"/>
    <w:rsid w:val="00AE6834"/>
    <w:rsid w:val="00AE7925"/>
    <w:rsid w:val="00AF06C1"/>
    <w:rsid w:val="00AF0CF9"/>
    <w:rsid w:val="00AF2385"/>
    <w:rsid w:val="00AF2938"/>
    <w:rsid w:val="00AF2FF1"/>
    <w:rsid w:val="00AF33B1"/>
    <w:rsid w:val="00AF33B2"/>
    <w:rsid w:val="00AF5701"/>
    <w:rsid w:val="00AF6A68"/>
    <w:rsid w:val="00B00A62"/>
    <w:rsid w:val="00B02CAB"/>
    <w:rsid w:val="00B02D2E"/>
    <w:rsid w:val="00B03702"/>
    <w:rsid w:val="00B03D7F"/>
    <w:rsid w:val="00B03EE0"/>
    <w:rsid w:val="00B05C1C"/>
    <w:rsid w:val="00B0718A"/>
    <w:rsid w:val="00B07A55"/>
    <w:rsid w:val="00B07C39"/>
    <w:rsid w:val="00B07C6E"/>
    <w:rsid w:val="00B10AA7"/>
    <w:rsid w:val="00B116F2"/>
    <w:rsid w:val="00B11A1D"/>
    <w:rsid w:val="00B11F14"/>
    <w:rsid w:val="00B128DC"/>
    <w:rsid w:val="00B12B3B"/>
    <w:rsid w:val="00B131C0"/>
    <w:rsid w:val="00B15AF9"/>
    <w:rsid w:val="00B163A1"/>
    <w:rsid w:val="00B2024D"/>
    <w:rsid w:val="00B21AAF"/>
    <w:rsid w:val="00B21BCA"/>
    <w:rsid w:val="00B227A8"/>
    <w:rsid w:val="00B22DE8"/>
    <w:rsid w:val="00B22F73"/>
    <w:rsid w:val="00B23B02"/>
    <w:rsid w:val="00B278E8"/>
    <w:rsid w:val="00B27F58"/>
    <w:rsid w:val="00B313B6"/>
    <w:rsid w:val="00B3240E"/>
    <w:rsid w:val="00B32F84"/>
    <w:rsid w:val="00B3334D"/>
    <w:rsid w:val="00B33405"/>
    <w:rsid w:val="00B334AE"/>
    <w:rsid w:val="00B3362C"/>
    <w:rsid w:val="00B336AC"/>
    <w:rsid w:val="00B33847"/>
    <w:rsid w:val="00B33ADA"/>
    <w:rsid w:val="00B33EB0"/>
    <w:rsid w:val="00B35567"/>
    <w:rsid w:val="00B35CA3"/>
    <w:rsid w:val="00B362DD"/>
    <w:rsid w:val="00B36316"/>
    <w:rsid w:val="00B363C0"/>
    <w:rsid w:val="00B36FBC"/>
    <w:rsid w:val="00B37A28"/>
    <w:rsid w:val="00B37A7C"/>
    <w:rsid w:val="00B37DA3"/>
    <w:rsid w:val="00B406B4"/>
    <w:rsid w:val="00B40995"/>
    <w:rsid w:val="00B40A80"/>
    <w:rsid w:val="00B41741"/>
    <w:rsid w:val="00B41778"/>
    <w:rsid w:val="00B4181A"/>
    <w:rsid w:val="00B41A9D"/>
    <w:rsid w:val="00B41EA9"/>
    <w:rsid w:val="00B42F61"/>
    <w:rsid w:val="00B43228"/>
    <w:rsid w:val="00B44928"/>
    <w:rsid w:val="00B44C2D"/>
    <w:rsid w:val="00B45E2D"/>
    <w:rsid w:val="00B4688A"/>
    <w:rsid w:val="00B47054"/>
    <w:rsid w:val="00B523A8"/>
    <w:rsid w:val="00B530D2"/>
    <w:rsid w:val="00B5331C"/>
    <w:rsid w:val="00B54D6B"/>
    <w:rsid w:val="00B54E48"/>
    <w:rsid w:val="00B55EF4"/>
    <w:rsid w:val="00B5756C"/>
    <w:rsid w:val="00B57606"/>
    <w:rsid w:val="00B57613"/>
    <w:rsid w:val="00B5798B"/>
    <w:rsid w:val="00B57E7F"/>
    <w:rsid w:val="00B60598"/>
    <w:rsid w:val="00B60B0F"/>
    <w:rsid w:val="00B61664"/>
    <w:rsid w:val="00B6168E"/>
    <w:rsid w:val="00B61B29"/>
    <w:rsid w:val="00B61BE5"/>
    <w:rsid w:val="00B62630"/>
    <w:rsid w:val="00B62B7E"/>
    <w:rsid w:val="00B64AC6"/>
    <w:rsid w:val="00B65F15"/>
    <w:rsid w:val="00B66830"/>
    <w:rsid w:val="00B67073"/>
    <w:rsid w:val="00B6746A"/>
    <w:rsid w:val="00B67519"/>
    <w:rsid w:val="00B67B45"/>
    <w:rsid w:val="00B71506"/>
    <w:rsid w:val="00B722DC"/>
    <w:rsid w:val="00B723AF"/>
    <w:rsid w:val="00B7381F"/>
    <w:rsid w:val="00B73DC8"/>
    <w:rsid w:val="00B74AAE"/>
    <w:rsid w:val="00B751D4"/>
    <w:rsid w:val="00B75FD4"/>
    <w:rsid w:val="00B76033"/>
    <w:rsid w:val="00B767C8"/>
    <w:rsid w:val="00B773E7"/>
    <w:rsid w:val="00B77621"/>
    <w:rsid w:val="00B77A86"/>
    <w:rsid w:val="00B81B0B"/>
    <w:rsid w:val="00B81C8F"/>
    <w:rsid w:val="00B82951"/>
    <w:rsid w:val="00B86D9D"/>
    <w:rsid w:val="00B86EEA"/>
    <w:rsid w:val="00B87FE5"/>
    <w:rsid w:val="00B900CD"/>
    <w:rsid w:val="00B907E0"/>
    <w:rsid w:val="00B9107F"/>
    <w:rsid w:val="00B9110E"/>
    <w:rsid w:val="00B92A02"/>
    <w:rsid w:val="00B92BE5"/>
    <w:rsid w:val="00B93F82"/>
    <w:rsid w:val="00B93FE3"/>
    <w:rsid w:val="00B94995"/>
    <w:rsid w:val="00B950D7"/>
    <w:rsid w:val="00B95858"/>
    <w:rsid w:val="00B97416"/>
    <w:rsid w:val="00BA02F9"/>
    <w:rsid w:val="00BA0424"/>
    <w:rsid w:val="00BA0762"/>
    <w:rsid w:val="00BA0B28"/>
    <w:rsid w:val="00BA0E47"/>
    <w:rsid w:val="00BA2412"/>
    <w:rsid w:val="00BA340E"/>
    <w:rsid w:val="00BA383D"/>
    <w:rsid w:val="00BA39A8"/>
    <w:rsid w:val="00BA64B3"/>
    <w:rsid w:val="00BB09CE"/>
    <w:rsid w:val="00BB1BF5"/>
    <w:rsid w:val="00BB20A4"/>
    <w:rsid w:val="00BB2567"/>
    <w:rsid w:val="00BB2C70"/>
    <w:rsid w:val="00BB309D"/>
    <w:rsid w:val="00BB3B75"/>
    <w:rsid w:val="00BB4E36"/>
    <w:rsid w:val="00BB569E"/>
    <w:rsid w:val="00BB630A"/>
    <w:rsid w:val="00BB7582"/>
    <w:rsid w:val="00BB7938"/>
    <w:rsid w:val="00BC0081"/>
    <w:rsid w:val="00BC12E5"/>
    <w:rsid w:val="00BC14AD"/>
    <w:rsid w:val="00BC1A65"/>
    <w:rsid w:val="00BC303E"/>
    <w:rsid w:val="00BC43B8"/>
    <w:rsid w:val="00BC5745"/>
    <w:rsid w:val="00BC5E5A"/>
    <w:rsid w:val="00BC5FFD"/>
    <w:rsid w:val="00BC6BFF"/>
    <w:rsid w:val="00BC6C1B"/>
    <w:rsid w:val="00BD10CB"/>
    <w:rsid w:val="00BD1616"/>
    <w:rsid w:val="00BD1B06"/>
    <w:rsid w:val="00BD1B35"/>
    <w:rsid w:val="00BD2416"/>
    <w:rsid w:val="00BD276E"/>
    <w:rsid w:val="00BD2E98"/>
    <w:rsid w:val="00BD3AFC"/>
    <w:rsid w:val="00BD4371"/>
    <w:rsid w:val="00BD4A69"/>
    <w:rsid w:val="00BD4F87"/>
    <w:rsid w:val="00BD5A45"/>
    <w:rsid w:val="00BD76AA"/>
    <w:rsid w:val="00BD781C"/>
    <w:rsid w:val="00BE026A"/>
    <w:rsid w:val="00BE19ED"/>
    <w:rsid w:val="00BE2500"/>
    <w:rsid w:val="00BE2699"/>
    <w:rsid w:val="00BE2D1B"/>
    <w:rsid w:val="00BE4037"/>
    <w:rsid w:val="00BE407C"/>
    <w:rsid w:val="00BE41DC"/>
    <w:rsid w:val="00BE475D"/>
    <w:rsid w:val="00BE4BBB"/>
    <w:rsid w:val="00BE4FE7"/>
    <w:rsid w:val="00BE5364"/>
    <w:rsid w:val="00BE5C17"/>
    <w:rsid w:val="00BE5FC0"/>
    <w:rsid w:val="00BE623A"/>
    <w:rsid w:val="00BE64E2"/>
    <w:rsid w:val="00BE6CF1"/>
    <w:rsid w:val="00BE6CF6"/>
    <w:rsid w:val="00BE7DD0"/>
    <w:rsid w:val="00BF0344"/>
    <w:rsid w:val="00BF221B"/>
    <w:rsid w:val="00BF25C5"/>
    <w:rsid w:val="00BF2F12"/>
    <w:rsid w:val="00BF3158"/>
    <w:rsid w:val="00BF4106"/>
    <w:rsid w:val="00BF42F5"/>
    <w:rsid w:val="00BF4447"/>
    <w:rsid w:val="00BF4E09"/>
    <w:rsid w:val="00BF5BD4"/>
    <w:rsid w:val="00BF737C"/>
    <w:rsid w:val="00C00D54"/>
    <w:rsid w:val="00C03923"/>
    <w:rsid w:val="00C03EE1"/>
    <w:rsid w:val="00C07375"/>
    <w:rsid w:val="00C10063"/>
    <w:rsid w:val="00C1016A"/>
    <w:rsid w:val="00C10912"/>
    <w:rsid w:val="00C10AF7"/>
    <w:rsid w:val="00C1184F"/>
    <w:rsid w:val="00C1322D"/>
    <w:rsid w:val="00C135A1"/>
    <w:rsid w:val="00C13C36"/>
    <w:rsid w:val="00C13DDF"/>
    <w:rsid w:val="00C1404E"/>
    <w:rsid w:val="00C14DE4"/>
    <w:rsid w:val="00C15809"/>
    <w:rsid w:val="00C15A62"/>
    <w:rsid w:val="00C15DF0"/>
    <w:rsid w:val="00C16CA6"/>
    <w:rsid w:val="00C1751F"/>
    <w:rsid w:val="00C20236"/>
    <w:rsid w:val="00C22DF0"/>
    <w:rsid w:val="00C231E0"/>
    <w:rsid w:val="00C24970"/>
    <w:rsid w:val="00C258BA"/>
    <w:rsid w:val="00C259A0"/>
    <w:rsid w:val="00C27A7E"/>
    <w:rsid w:val="00C27AD7"/>
    <w:rsid w:val="00C27EDA"/>
    <w:rsid w:val="00C30378"/>
    <w:rsid w:val="00C310F3"/>
    <w:rsid w:val="00C311CB"/>
    <w:rsid w:val="00C31DEB"/>
    <w:rsid w:val="00C334B7"/>
    <w:rsid w:val="00C33A32"/>
    <w:rsid w:val="00C33DB0"/>
    <w:rsid w:val="00C34475"/>
    <w:rsid w:val="00C34C06"/>
    <w:rsid w:val="00C35432"/>
    <w:rsid w:val="00C356C7"/>
    <w:rsid w:val="00C36952"/>
    <w:rsid w:val="00C36A51"/>
    <w:rsid w:val="00C377FE"/>
    <w:rsid w:val="00C37A89"/>
    <w:rsid w:val="00C40E18"/>
    <w:rsid w:val="00C41819"/>
    <w:rsid w:val="00C42808"/>
    <w:rsid w:val="00C431FE"/>
    <w:rsid w:val="00C434EE"/>
    <w:rsid w:val="00C43D80"/>
    <w:rsid w:val="00C4427A"/>
    <w:rsid w:val="00C455C4"/>
    <w:rsid w:val="00C45F30"/>
    <w:rsid w:val="00C4610E"/>
    <w:rsid w:val="00C4745E"/>
    <w:rsid w:val="00C478BF"/>
    <w:rsid w:val="00C50120"/>
    <w:rsid w:val="00C5245C"/>
    <w:rsid w:val="00C54118"/>
    <w:rsid w:val="00C5602D"/>
    <w:rsid w:val="00C5785D"/>
    <w:rsid w:val="00C57D70"/>
    <w:rsid w:val="00C61346"/>
    <w:rsid w:val="00C6232E"/>
    <w:rsid w:val="00C62571"/>
    <w:rsid w:val="00C63A7B"/>
    <w:rsid w:val="00C643A9"/>
    <w:rsid w:val="00C65387"/>
    <w:rsid w:val="00C65C73"/>
    <w:rsid w:val="00C66479"/>
    <w:rsid w:val="00C6729E"/>
    <w:rsid w:val="00C7011D"/>
    <w:rsid w:val="00C70A7D"/>
    <w:rsid w:val="00C711E1"/>
    <w:rsid w:val="00C71972"/>
    <w:rsid w:val="00C729C0"/>
    <w:rsid w:val="00C73BEB"/>
    <w:rsid w:val="00C73C8B"/>
    <w:rsid w:val="00C745BC"/>
    <w:rsid w:val="00C74A54"/>
    <w:rsid w:val="00C756BD"/>
    <w:rsid w:val="00C75992"/>
    <w:rsid w:val="00C76438"/>
    <w:rsid w:val="00C76B62"/>
    <w:rsid w:val="00C76E6C"/>
    <w:rsid w:val="00C77644"/>
    <w:rsid w:val="00C77794"/>
    <w:rsid w:val="00C81BE9"/>
    <w:rsid w:val="00C81D6D"/>
    <w:rsid w:val="00C82BDF"/>
    <w:rsid w:val="00C834E7"/>
    <w:rsid w:val="00C8430C"/>
    <w:rsid w:val="00C868F4"/>
    <w:rsid w:val="00C86EF5"/>
    <w:rsid w:val="00C86FC2"/>
    <w:rsid w:val="00C878E0"/>
    <w:rsid w:val="00C87E9D"/>
    <w:rsid w:val="00C90251"/>
    <w:rsid w:val="00C91615"/>
    <w:rsid w:val="00C91848"/>
    <w:rsid w:val="00C91E90"/>
    <w:rsid w:val="00C91F10"/>
    <w:rsid w:val="00C92132"/>
    <w:rsid w:val="00C9295A"/>
    <w:rsid w:val="00C93A8D"/>
    <w:rsid w:val="00C94149"/>
    <w:rsid w:val="00C94541"/>
    <w:rsid w:val="00C95CB1"/>
    <w:rsid w:val="00C96307"/>
    <w:rsid w:val="00C964B7"/>
    <w:rsid w:val="00C96719"/>
    <w:rsid w:val="00C96D8A"/>
    <w:rsid w:val="00CA0543"/>
    <w:rsid w:val="00CA1327"/>
    <w:rsid w:val="00CA1DEB"/>
    <w:rsid w:val="00CA27C9"/>
    <w:rsid w:val="00CA2EBF"/>
    <w:rsid w:val="00CA3550"/>
    <w:rsid w:val="00CA36C8"/>
    <w:rsid w:val="00CA379D"/>
    <w:rsid w:val="00CA3874"/>
    <w:rsid w:val="00CA4359"/>
    <w:rsid w:val="00CA4FFE"/>
    <w:rsid w:val="00CA5EA8"/>
    <w:rsid w:val="00CA6157"/>
    <w:rsid w:val="00CA659B"/>
    <w:rsid w:val="00CA7940"/>
    <w:rsid w:val="00CA7B88"/>
    <w:rsid w:val="00CA7C34"/>
    <w:rsid w:val="00CA7E51"/>
    <w:rsid w:val="00CB0846"/>
    <w:rsid w:val="00CB375E"/>
    <w:rsid w:val="00CB53AF"/>
    <w:rsid w:val="00CB74E1"/>
    <w:rsid w:val="00CB7A02"/>
    <w:rsid w:val="00CC06A3"/>
    <w:rsid w:val="00CC083B"/>
    <w:rsid w:val="00CC2B59"/>
    <w:rsid w:val="00CC6887"/>
    <w:rsid w:val="00CC73E1"/>
    <w:rsid w:val="00CC75D6"/>
    <w:rsid w:val="00CC7B7B"/>
    <w:rsid w:val="00CD031B"/>
    <w:rsid w:val="00CD0583"/>
    <w:rsid w:val="00CD1381"/>
    <w:rsid w:val="00CD177A"/>
    <w:rsid w:val="00CD2734"/>
    <w:rsid w:val="00CD38D0"/>
    <w:rsid w:val="00CD42DB"/>
    <w:rsid w:val="00CD4E3A"/>
    <w:rsid w:val="00CD6651"/>
    <w:rsid w:val="00CD6C8B"/>
    <w:rsid w:val="00CD7760"/>
    <w:rsid w:val="00CE0220"/>
    <w:rsid w:val="00CE0DF8"/>
    <w:rsid w:val="00CE0EB8"/>
    <w:rsid w:val="00CE2AFF"/>
    <w:rsid w:val="00CE38CC"/>
    <w:rsid w:val="00CE4135"/>
    <w:rsid w:val="00CE7CA6"/>
    <w:rsid w:val="00CE7F86"/>
    <w:rsid w:val="00CF08E1"/>
    <w:rsid w:val="00CF17B6"/>
    <w:rsid w:val="00CF273E"/>
    <w:rsid w:val="00CF339C"/>
    <w:rsid w:val="00CF36EA"/>
    <w:rsid w:val="00CF3769"/>
    <w:rsid w:val="00CF3E44"/>
    <w:rsid w:val="00CF4102"/>
    <w:rsid w:val="00CF5617"/>
    <w:rsid w:val="00CF764A"/>
    <w:rsid w:val="00D00455"/>
    <w:rsid w:val="00D006F8"/>
    <w:rsid w:val="00D018A4"/>
    <w:rsid w:val="00D02225"/>
    <w:rsid w:val="00D0226D"/>
    <w:rsid w:val="00D026A0"/>
    <w:rsid w:val="00D02714"/>
    <w:rsid w:val="00D02EE8"/>
    <w:rsid w:val="00D030FD"/>
    <w:rsid w:val="00D03519"/>
    <w:rsid w:val="00D05FC9"/>
    <w:rsid w:val="00D07267"/>
    <w:rsid w:val="00D07E79"/>
    <w:rsid w:val="00D113C1"/>
    <w:rsid w:val="00D113D1"/>
    <w:rsid w:val="00D115A0"/>
    <w:rsid w:val="00D11BAE"/>
    <w:rsid w:val="00D14D2C"/>
    <w:rsid w:val="00D15185"/>
    <w:rsid w:val="00D1538E"/>
    <w:rsid w:val="00D155B9"/>
    <w:rsid w:val="00D15C71"/>
    <w:rsid w:val="00D16536"/>
    <w:rsid w:val="00D165BD"/>
    <w:rsid w:val="00D17613"/>
    <w:rsid w:val="00D17ADB"/>
    <w:rsid w:val="00D17B36"/>
    <w:rsid w:val="00D201C5"/>
    <w:rsid w:val="00D203B1"/>
    <w:rsid w:val="00D218A0"/>
    <w:rsid w:val="00D233AE"/>
    <w:rsid w:val="00D238AD"/>
    <w:rsid w:val="00D238E5"/>
    <w:rsid w:val="00D23C34"/>
    <w:rsid w:val="00D24781"/>
    <w:rsid w:val="00D24AFE"/>
    <w:rsid w:val="00D25577"/>
    <w:rsid w:val="00D2591A"/>
    <w:rsid w:val="00D2594D"/>
    <w:rsid w:val="00D259C1"/>
    <w:rsid w:val="00D262C5"/>
    <w:rsid w:val="00D2640B"/>
    <w:rsid w:val="00D2684B"/>
    <w:rsid w:val="00D30806"/>
    <w:rsid w:val="00D309C7"/>
    <w:rsid w:val="00D30FCA"/>
    <w:rsid w:val="00D3105A"/>
    <w:rsid w:val="00D31437"/>
    <w:rsid w:val="00D31A6D"/>
    <w:rsid w:val="00D31E51"/>
    <w:rsid w:val="00D323BB"/>
    <w:rsid w:val="00D3280A"/>
    <w:rsid w:val="00D34956"/>
    <w:rsid w:val="00D34A71"/>
    <w:rsid w:val="00D364F7"/>
    <w:rsid w:val="00D36D41"/>
    <w:rsid w:val="00D3767F"/>
    <w:rsid w:val="00D37717"/>
    <w:rsid w:val="00D37AA6"/>
    <w:rsid w:val="00D408CE"/>
    <w:rsid w:val="00D409DA"/>
    <w:rsid w:val="00D41EB8"/>
    <w:rsid w:val="00D4290E"/>
    <w:rsid w:val="00D434DA"/>
    <w:rsid w:val="00D44FF7"/>
    <w:rsid w:val="00D462D2"/>
    <w:rsid w:val="00D46B4C"/>
    <w:rsid w:val="00D46F98"/>
    <w:rsid w:val="00D47136"/>
    <w:rsid w:val="00D47231"/>
    <w:rsid w:val="00D477CF"/>
    <w:rsid w:val="00D47A41"/>
    <w:rsid w:val="00D47F22"/>
    <w:rsid w:val="00D47F2C"/>
    <w:rsid w:val="00D502D3"/>
    <w:rsid w:val="00D504C0"/>
    <w:rsid w:val="00D50552"/>
    <w:rsid w:val="00D50FF9"/>
    <w:rsid w:val="00D51623"/>
    <w:rsid w:val="00D51657"/>
    <w:rsid w:val="00D520F4"/>
    <w:rsid w:val="00D5253A"/>
    <w:rsid w:val="00D52E7B"/>
    <w:rsid w:val="00D54236"/>
    <w:rsid w:val="00D5605D"/>
    <w:rsid w:val="00D56932"/>
    <w:rsid w:val="00D571C2"/>
    <w:rsid w:val="00D57723"/>
    <w:rsid w:val="00D61975"/>
    <w:rsid w:val="00D62663"/>
    <w:rsid w:val="00D630C3"/>
    <w:rsid w:val="00D6422B"/>
    <w:rsid w:val="00D66A48"/>
    <w:rsid w:val="00D67A55"/>
    <w:rsid w:val="00D67D6B"/>
    <w:rsid w:val="00D70671"/>
    <w:rsid w:val="00D70B2C"/>
    <w:rsid w:val="00D737E9"/>
    <w:rsid w:val="00D743DB"/>
    <w:rsid w:val="00D74877"/>
    <w:rsid w:val="00D74CEA"/>
    <w:rsid w:val="00D74E04"/>
    <w:rsid w:val="00D75119"/>
    <w:rsid w:val="00D75642"/>
    <w:rsid w:val="00D75819"/>
    <w:rsid w:val="00D758A4"/>
    <w:rsid w:val="00D768B7"/>
    <w:rsid w:val="00D8083D"/>
    <w:rsid w:val="00D809A2"/>
    <w:rsid w:val="00D812D5"/>
    <w:rsid w:val="00D81422"/>
    <w:rsid w:val="00D815BD"/>
    <w:rsid w:val="00D829E9"/>
    <w:rsid w:val="00D8381C"/>
    <w:rsid w:val="00D85E50"/>
    <w:rsid w:val="00D85E6E"/>
    <w:rsid w:val="00D86B21"/>
    <w:rsid w:val="00D86CB5"/>
    <w:rsid w:val="00D90F2B"/>
    <w:rsid w:val="00D922FD"/>
    <w:rsid w:val="00D93285"/>
    <w:rsid w:val="00D93819"/>
    <w:rsid w:val="00D9583A"/>
    <w:rsid w:val="00D95877"/>
    <w:rsid w:val="00D9610F"/>
    <w:rsid w:val="00D9761B"/>
    <w:rsid w:val="00DA0111"/>
    <w:rsid w:val="00DA1327"/>
    <w:rsid w:val="00DA15F4"/>
    <w:rsid w:val="00DA36F9"/>
    <w:rsid w:val="00DA396B"/>
    <w:rsid w:val="00DA3E79"/>
    <w:rsid w:val="00DA4B41"/>
    <w:rsid w:val="00DA5300"/>
    <w:rsid w:val="00DA6DD9"/>
    <w:rsid w:val="00DA701B"/>
    <w:rsid w:val="00DA7B3D"/>
    <w:rsid w:val="00DB0947"/>
    <w:rsid w:val="00DB1939"/>
    <w:rsid w:val="00DB1DDD"/>
    <w:rsid w:val="00DB239D"/>
    <w:rsid w:val="00DB26DC"/>
    <w:rsid w:val="00DB3B23"/>
    <w:rsid w:val="00DB46F7"/>
    <w:rsid w:val="00DB5FA7"/>
    <w:rsid w:val="00DB6250"/>
    <w:rsid w:val="00DB6919"/>
    <w:rsid w:val="00DB6D6C"/>
    <w:rsid w:val="00DB7303"/>
    <w:rsid w:val="00DB78F2"/>
    <w:rsid w:val="00DC03C2"/>
    <w:rsid w:val="00DC0777"/>
    <w:rsid w:val="00DC1D63"/>
    <w:rsid w:val="00DC1D65"/>
    <w:rsid w:val="00DC4EE9"/>
    <w:rsid w:val="00DC5854"/>
    <w:rsid w:val="00DC6439"/>
    <w:rsid w:val="00DC69C6"/>
    <w:rsid w:val="00DC7564"/>
    <w:rsid w:val="00DD07F0"/>
    <w:rsid w:val="00DD0B0E"/>
    <w:rsid w:val="00DD1055"/>
    <w:rsid w:val="00DD1328"/>
    <w:rsid w:val="00DD173A"/>
    <w:rsid w:val="00DD1DAD"/>
    <w:rsid w:val="00DD210F"/>
    <w:rsid w:val="00DD2370"/>
    <w:rsid w:val="00DD2839"/>
    <w:rsid w:val="00DD2A91"/>
    <w:rsid w:val="00DD324F"/>
    <w:rsid w:val="00DD42A9"/>
    <w:rsid w:val="00DD5560"/>
    <w:rsid w:val="00DD5784"/>
    <w:rsid w:val="00DD599B"/>
    <w:rsid w:val="00DD5F80"/>
    <w:rsid w:val="00DD772C"/>
    <w:rsid w:val="00DE0D09"/>
    <w:rsid w:val="00DE1655"/>
    <w:rsid w:val="00DE34E2"/>
    <w:rsid w:val="00DE468B"/>
    <w:rsid w:val="00DE4F83"/>
    <w:rsid w:val="00DE5070"/>
    <w:rsid w:val="00DE5520"/>
    <w:rsid w:val="00DE5EDC"/>
    <w:rsid w:val="00DE7AB2"/>
    <w:rsid w:val="00DE7BC2"/>
    <w:rsid w:val="00DE7E80"/>
    <w:rsid w:val="00DF0108"/>
    <w:rsid w:val="00DF0A02"/>
    <w:rsid w:val="00DF14FB"/>
    <w:rsid w:val="00DF1F3B"/>
    <w:rsid w:val="00DF1FEF"/>
    <w:rsid w:val="00DF3E07"/>
    <w:rsid w:val="00DF4805"/>
    <w:rsid w:val="00DF5889"/>
    <w:rsid w:val="00DF5A69"/>
    <w:rsid w:val="00DF645E"/>
    <w:rsid w:val="00DF6D32"/>
    <w:rsid w:val="00DF74B4"/>
    <w:rsid w:val="00DF78D7"/>
    <w:rsid w:val="00DF7CCB"/>
    <w:rsid w:val="00E009D1"/>
    <w:rsid w:val="00E011AD"/>
    <w:rsid w:val="00E01728"/>
    <w:rsid w:val="00E01CBC"/>
    <w:rsid w:val="00E01FD4"/>
    <w:rsid w:val="00E02366"/>
    <w:rsid w:val="00E02E45"/>
    <w:rsid w:val="00E03B96"/>
    <w:rsid w:val="00E04B3F"/>
    <w:rsid w:val="00E0563D"/>
    <w:rsid w:val="00E07A8B"/>
    <w:rsid w:val="00E1044F"/>
    <w:rsid w:val="00E11D44"/>
    <w:rsid w:val="00E12311"/>
    <w:rsid w:val="00E12410"/>
    <w:rsid w:val="00E13302"/>
    <w:rsid w:val="00E13A49"/>
    <w:rsid w:val="00E13B3D"/>
    <w:rsid w:val="00E1565F"/>
    <w:rsid w:val="00E15ED3"/>
    <w:rsid w:val="00E16739"/>
    <w:rsid w:val="00E1690A"/>
    <w:rsid w:val="00E16E7A"/>
    <w:rsid w:val="00E17335"/>
    <w:rsid w:val="00E17B91"/>
    <w:rsid w:val="00E20083"/>
    <w:rsid w:val="00E207DD"/>
    <w:rsid w:val="00E210F3"/>
    <w:rsid w:val="00E212AA"/>
    <w:rsid w:val="00E213BB"/>
    <w:rsid w:val="00E21455"/>
    <w:rsid w:val="00E214CA"/>
    <w:rsid w:val="00E2174E"/>
    <w:rsid w:val="00E2253C"/>
    <w:rsid w:val="00E227CC"/>
    <w:rsid w:val="00E247A4"/>
    <w:rsid w:val="00E256DD"/>
    <w:rsid w:val="00E25D40"/>
    <w:rsid w:val="00E263D6"/>
    <w:rsid w:val="00E26AB3"/>
    <w:rsid w:val="00E26D3C"/>
    <w:rsid w:val="00E272A7"/>
    <w:rsid w:val="00E27851"/>
    <w:rsid w:val="00E303B2"/>
    <w:rsid w:val="00E30BB5"/>
    <w:rsid w:val="00E32A35"/>
    <w:rsid w:val="00E3333F"/>
    <w:rsid w:val="00E33D3F"/>
    <w:rsid w:val="00E3525D"/>
    <w:rsid w:val="00E35B0E"/>
    <w:rsid w:val="00E36207"/>
    <w:rsid w:val="00E362CB"/>
    <w:rsid w:val="00E371F1"/>
    <w:rsid w:val="00E40F42"/>
    <w:rsid w:val="00E413A3"/>
    <w:rsid w:val="00E4231E"/>
    <w:rsid w:val="00E42D2E"/>
    <w:rsid w:val="00E44927"/>
    <w:rsid w:val="00E45C07"/>
    <w:rsid w:val="00E469FE"/>
    <w:rsid w:val="00E4746D"/>
    <w:rsid w:val="00E47AC6"/>
    <w:rsid w:val="00E50141"/>
    <w:rsid w:val="00E503A9"/>
    <w:rsid w:val="00E50EDC"/>
    <w:rsid w:val="00E50EF2"/>
    <w:rsid w:val="00E5105D"/>
    <w:rsid w:val="00E516D1"/>
    <w:rsid w:val="00E52777"/>
    <w:rsid w:val="00E5324C"/>
    <w:rsid w:val="00E537BD"/>
    <w:rsid w:val="00E557F7"/>
    <w:rsid w:val="00E5635E"/>
    <w:rsid w:val="00E56594"/>
    <w:rsid w:val="00E56858"/>
    <w:rsid w:val="00E56DA8"/>
    <w:rsid w:val="00E57E35"/>
    <w:rsid w:val="00E57EBB"/>
    <w:rsid w:val="00E6027B"/>
    <w:rsid w:val="00E604FA"/>
    <w:rsid w:val="00E61720"/>
    <w:rsid w:val="00E61AF1"/>
    <w:rsid w:val="00E61B4F"/>
    <w:rsid w:val="00E62FE3"/>
    <w:rsid w:val="00E630A3"/>
    <w:rsid w:val="00E63538"/>
    <w:rsid w:val="00E63B72"/>
    <w:rsid w:val="00E6435C"/>
    <w:rsid w:val="00E64C17"/>
    <w:rsid w:val="00E6590A"/>
    <w:rsid w:val="00E65DC1"/>
    <w:rsid w:val="00E65F7D"/>
    <w:rsid w:val="00E67EF0"/>
    <w:rsid w:val="00E67F1A"/>
    <w:rsid w:val="00E70D4F"/>
    <w:rsid w:val="00E72893"/>
    <w:rsid w:val="00E730C1"/>
    <w:rsid w:val="00E757BE"/>
    <w:rsid w:val="00E761F0"/>
    <w:rsid w:val="00E80BEE"/>
    <w:rsid w:val="00E813FD"/>
    <w:rsid w:val="00E8193C"/>
    <w:rsid w:val="00E82D79"/>
    <w:rsid w:val="00E8469B"/>
    <w:rsid w:val="00E84BD0"/>
    <w:rsid w:val="00E85209"/>
    <w:rsid w:val="00E8531B"/>
    <w:rsid w:val="00E857C9"/>
    <w:rsid w:val="00E8610C"/>
    <w:rsid w:val="00E8627D"/>
    <w:rsid w:val="00E862E3"/>
    <w:rsid w:val="00E87527"/>
    <w:rsid w:val="00E901B7"/>
    <w:rsid w:val="00E9051B"/>
    <w:rsid w:val="00E90BFC"/>
    <w:rsid w:val="00E93B58"/>
    <w:rsid w:val="00E96062"/>
    <w:rsid w:val="00E961C4"/>
    <w:rsid w:val="00E9731A"/>
    <w:rsid w:val="00E9765C"/>
    <w:rsid w:val="00E97F9E"/>
    <w:rsid w:val="00EA0275"/>
    <w:rsid w:val="00EA0C66"/>
    <w:rsid w:val="00EA18E0"/>
    <w:rsid w:val="00EA1C04"/>
    <w:rsid w:val="00EA2049"/>
    <w:rsid w:val="00EA287D"/>
    <w:rsid w:val="00EA2AA3"/>
    <w:rsid w:val="00EA2D22"/>
    <w:rsid w:val="00EA31B4"/>
    <w:rsid w:val="00EA3E5C"/>
    <w:rsid w:val="00EA4709"/>
    <w:rsid w:val="00EA5193"/>
    <w:rsid w:val="00EA5D85"/>
    <w:rsid w:val="00EA5F88"/>
    <w:rsid w:val="00EA605D"/>
    <w:rsid w:val="00EA668F"/>
    <w:rsid w:val="00EA6FB4"/>
    <w:rsid w:val="00EA715A"/>
    <w:rsid w:val="00EA7F4A"/>
    <w:rsid w:val="00EB0496"/>
    <w:rsid w:val="00EB06ED"/>
    <w:rsid w:val="00EB17C0"/>
    <w:rsid w:val="00EB1DB1"/>
    <w:rsid w:val="00EB25F2"/>
    <w:rsid w:val="00EB2B8C"/>
    <w:rsid w:val="00EB347B"/>
    <w:rsid w:val="00EB4594"/>
    <w:rsid w:val="00EB4903"/>
    <w:rsid w:val="00EB4D3F"/>
    <w:rsid w:val="00EB58EC"/>
    <w:rsid w:val="00EB6BF3"/>
    <w:rsid w:val="00EB7DBB"/>
    <w:rsid w:val="00EC012E"/>
    <w:rsid w:val="00EC05BA"/>
    <w:rsid w:val="00EC09CA"/>
    <w:rsid w:val="00EC0A64"/>
    <w:rsid w:val="00EC0A6A"/>
    <w:rsid w:val="00EC3303"/>
    <w:rsid w:val="00EC65FE"/>
    <w:rsid w:val="00EC7B8A"/>
    <w:rsid w:val="00ED0509"/>
    <w:rsid w:val="00ED1497"/>
    <w:rsid w:val="00ED4CA0"/>
    <w:rsid w:val="00ED5909"/>
    <w:rsid w:val="00ED5B58"/>
    <w:rsid w:val="00ED621B"/>
    <w:rsid w:val="00ED6507"/>
    <w:rsid w:val="00ED65EB"/>
    <w:rsid w:val="00ED6A1E"/>
    <w:rsid w:val="00ED6F96"/>
    <w:rsid w:val="00EE1869"/>
    <w:rsid w:val="00EE2207"/>
    <w:rsid w:val="00EE23CD"/>
    <w:rsid w:val="00EE26FC"/>
    <w:rsid w:val="00EE2E7B"/>
    <w:rsid w:val="00EE560C"/>
    <w:rsid w:val="00EE6C41"/>
    <w:rsid w:val="00EE79BF"/>
    <w:rsid w:val="00EE7DA3"/>
    <w:rsid w:val="00EF0317"/>
    <w:rsid w:val="00EF2765"/>
    <w:rsid w:val="00EF3179"/>
    <w:rsid w:val="00EF370B"/>
    <w:rsid w:val="00EF59BA"/>
    <w:rsid w:val="00EF6541"/>
    <w:rsid w:val="00EF738F"/>
    <w:rsid w:val="00EF746A"/>
    <w:rsid w:val="00EF78D9"/>
    <w:rsid w:val="00EF7B38"/>
    <w:rsid w:val="00F0140D"/>
    <w:rsid w:val="00F014F5"/>
    <w:rsid w:val="00F01B84"/>
    <w:rsid w:val="00F02B4F"/>
    <w:rsid w:val="00F02EC2"/>
    <w:rsid w:val="00F04595"/>
    <w:rsid w:val="00F04DED"/>
    <w:rsid w:val="00F051A4"/>
    <w:rsid w:val="00F062D7"/>
    <w:rsid w:val="00F07410"/>
    <w:rsid w:val="00F10072"/>
    <w:rsid w:val="00F1010A"/>
    <w:rsid w:val="00F1013F"/>
    <w:rsid w:val="00F10ECF"/>
    <w:rsid w:val="00F10FFA"/>
    <w:rsid w:val="00F116DC"/>
    <w:rsid w:val="00F1193A"/>
    <w:rsid w:val="00F12F50"/>
    <w:rsid w:val="00F135D6"/>
    <w:rsid w:val="00F143F5"/>
    <w:rsid w:val="00F144EC"/>
    <w:rsid w:val="00F16D3C"/>
    <w:rsid w:val="00F17C1D"/>
    <w:rsid w:val="00F17DEA"/>
    <w:rsid w:val="00F20C73"/>
    <w:rsid w:val="00F22E2C"/>
    <w:rsid w:val="00F23BCE"/>
    <w:rsid w:val="00F24CC4"/>
    <w:rsid w:val="00F25248"/>
    <w:rsid w:val="00F25B16"/>
    <w:rsid w:val="00F274FA"/>
    <w:rsid w:val="00F309D2"/>
    <w:rsid w:val="00F32519"/>
    <w:rsid w:val="00F32D37"/>
    <w:rsid w:val="00F33947"/>
    <w:rsid w:val="00F341D8"/>
    <w:rsid w:val="00F3477F"/>
    <w:rsid w:val="00F34866"/>
    <w:rsid w:val="00F36233"/>
    <w:rsid w:val="00F36774"/>
    <w:rsid w:val="00F36896"/>
    <w:rsid w:val="00F36957"/>
    <w:rsid w:val="00F37050"/>
    <w:rsid w:val="00F37C5F"/>
    <w:rsid w:val="00F37DA0"/>
    <w:rsid w:val="00F40BBC"/>
    <w:rsid w:val="00F4132B"/>
    <w:rsid w:val="00F41945"/>
    <w:rsid w:val="00F44119"/>
    <w:rsid w:val="00F4483A"/>
    <w:rsid w:val="00F4573D"/>
    <w:rsid w:val="00F45FC6"/>
    <w:rsid w:val="00F464B3"/>
    <w:rsid w:val="00F47204"/>
    <w:rsid w:val="00F47430"/>
    <w:rsid w:val="00F509A3"/>
    <w:rsid w:val="00F526F7"/>
    <w:rsid w:val="00F534AD"/>
    <w:rsid w:val="00F535DF"/>
    <w:rsid w:val="00F55667"/>
    <w:rsid w:val="00F559B7"/>
    <w:rsid w:val="00F56A01"/>
    <w:rsid w:val="00F60EB9"/>
    <w:rsid w:val="00F61C24"/>
    <w:rsid w:val="00F63B04"/>
    <w:rsid w:val="00F657EA"/>
    <w:rsid w:val="00F65A05"/>
    <w:rsid w:val="00F65F46"/>
    <w:rsid w:val="00F66F6A"/>
    <w:rsid w:val="00F679E9"/>
    <w:rsid w:val="00F67A7F"/>
    <w:rsid w:val="00F710FB"/>
    <w:rsid w:val="00F715DE"/>
    <w:rsid w:val="00F716D7"/>
    <w:rsid w:val="00F71A3A"/>
    <w:rsid w:val="00F72477"/>
    <w:rsid w:val="00F72E43"/>
    <w:rsid w:val="00F73143"/>
    <w:rsid w:val="00F73E17"/>
    <w:rsid w:val="00F756A1"/>
    <w:rsid w:val="00F75A5B"/>
    <w:rsid w:val="00F75CA7"/>
    <w:rsid w:val="00F76E85"/>
    <w:rsid w:val="00F77149"/>
    <w:rsid w:val="00F77250"/>
    <w:rsid w:val="00F7747E"/>
    <w:rsid w:val="00F80C16"/>
    <w:rsid w:val="00F81800"/>
    <w:rsid w:val="00F82EF5"/>
    <w:rsid w:val="00F840A3"/>
    <w:rsid w:val="00F8419A"/>
    <w:rsid w:val="00F84A17"/>
    <w:rsid w:val="00F84BBE"/>
    <w:rsid w:val="00F858FC"/>
    <w:rsid w:val="00F85F7D"/>
    <w:rsid w:val="00F86410"/>
    <w:rsid w:val="00F86541"/>
    <w:rsid w:val="00F86E5C"/>
    <w:rsid w:val="00F87C06"/>
    <w:rsid w:val="00F912C4"/>
    <w:rsid w:val="00F92218"/>
    <w:rsid w:val="00F9266C"/>
    <w:rsid w:val="00F93190"/>
    <w:rsid w:val="00F942BB"/>
    <w:rsid w:val="00F959A6"/>
    <w:rsid w:val="00F95FAA"/>
    <w:rsid w:val="00F977C3"/>
    <w:rsid w:val="00F97BA5"/>
    <w:rsid w:val="00FA0D4F"/>
    <w:rsid w:val="00FA18BD"/>
    <w:rsid w:val="00FA2457"/>
    <w:rsid w:val="00FA2A5A"/>
    <w:rsid w:val="00FA2C08"/>
    <w:rsid w:val="00FA322E"/>
    <w:rsid w:val="00FA3423"/>
    <w:rsid w:val="00FA3DA7"/>
    <w:rsid w:val="00FA436E"/>
    <w:rsid w:val="00FA456E"/>
    <w:rsid w:val="00FA4812"/>
    <w:rsid w:val="00FA4ACF"/>
    <w:rsid w:val="00FA4B96"/>
    <w:rsid w:val="00FA5CEE"/>
    <w:rsid w:val="00FA611F"/>
    <w:rsid w:val="00FA694B"/>
    <w:rsid w:val="00FA6B23"/>
    <w:rsid w:val="00FB03F2"/>
    <w:rsid w:val="00FB2A0A"/>
    <w:rsid w:val="00FB2FFB"/>
    <w:rsid w:val="00FB3239"/>
    <w:rsid w:val="00FB413D"/>
    <w:rsid w:val="00FB5351"/>
    <w:rsid w:val="00FB5838"/>
    <w:rsid w:val="00FB7A63"/>
    <w:rsid w:val="00FB7C06"/>
    <w:rsid w:val="00FC0487"/>
    <w:rsid w:val="00FC05ED"/>
    <w:rsid w:val="00FC0D88"/>
    <w:rsid w:val="00FC0ED6"/>
    <w:rsid w:val="00FC0F99"/>
    <w:rsid w:val="00FC1D12"/>
    <w:rsid w:val="00FC2689"/>
    <w:rsid w:val="00FC42FA"/>
    <w:rsid w:val="00FC5572"/>
    <w:rsid w:val="00FC6019"/>
    <w:rsid w:val="00FC609C"/>
    <w:rsid w:val="00FC6256"/>
    <w:rsid w:val="00FC6A36"/>
    <w:rsid w:val="00FD0016"/>
    <w:rsid w:val="00FD04F9"/>
    <w:rsid w:val="00FD06C8"/>
    <w:rsid w:val="00FD14B5"/>
    <w:rsid w:val="00FD1799"/>
    <w:rsid w:val="00FD291E"/>
    <w:rsid w:val="00FD3267"/>
    <w:rsid w:val="00FD37B4"/>
    <w:rsid w:val="00FD381C"/>
    <w:rsid w:val="00FD3D38"/>
    <w:rsid w:val="00FD59FB"/>
    <w:rsid w:val="00FD5B65"/>
    <w:rsid w:val="00FD5BD6"/>
    <w:rsid w:val="00FD62CF"/>
    <w:rsid w:val="00FD635C"/>
    <w:rsid w:val="00FE081A"/>
    <w:rsid w:val="00FE0A45"/>
    <w:rsid w:val="00FE0B29"/>
    <w:rsid w:val="00FE3A7A"/>
    <w:rsid w:val="00FE3C5B"/>
    <w:rsid w:val="00FE43EE"/>
    <w:rsid w:val="00FE5662"/>
    <w:rsid w:val="00FE58BB"/>
    <w:rsid w:val="00FE743A"/>
    <w:rsid w:val="00FE7FA1"/>
    <w:rsid w:val="00FF05F7"/>
    <w:rsid w:val="00FF0D9E"/>
    <w:rsid w:val="00FF1078"/>
    <w:rsid w:val="00FF218D"/>
    <w:rsid w:val="00FF2372"/>
    <w:rsid w:val="00FF28A8"/>
    <w:rsid w:val="00FF31B1"/>
    <w:rsid w:val="00FF3308"/>
    <w:rsid w:val="00FF4179"/>
    <w:rsid w:val="00FF4A91"/>
    <w:rsid w:val="00FF5354"/>
    <w:rsid w:val="00FF53B3"/>
    <w:rsid w:val="00FF61B1"/>
    <w:rsid w:val="00FF705C"/>
    <w:rsid w:val="00FF7602"/>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08027354">
      <w:bodyDiv w:val="1"/>
      <w:marLeft w:val="0"/>
      <w:marRight w:val="0"/>
      <w:marTop w:val="0"/>
      <w:marBottom w:val="0"/>
      <w:divBdr>
        <w:top w:val="none" w:sz="0" w:space="0" w:color="auto"/>
        <w:left w:val="none" w:sz="0" w:space="0" w:color="auto"/>
        <w:bottom w:val="none" w:sz="0" w:space="0" w:color="auto"/>
        <w:right w:val="none" w:sz="0" w:space="0" w:color="auto"/>
      </w:divBdr>
      <w:divsChild>
        <w:div w:id="31619687">
          <w:marLeft w:val="216"/>
          <w:marRight w:val="0"/>
          <w:marTop w:val="240"/>
          <w:marBottom w:val="0"/>
          <w:divBdr>
            <w:top w:val="none" w:sz="0" w:space="0" w:color="auto"/>
            <w:left w:val="none" w:sz="0" w:space="0" w:color="auto"/>
            <w:bottom w:val="none" w:sz="0" w:space="0" w:color="auto"/>
            <w:right w:val="none" w:sz="0" w:space="0" w:color="auto"/>
          </w:divBdr>
        </w:div>
        <w:div w:id="1889761903">
          <w:marLeft w:val="562"/>
          <w:marRight w:val="0"/>
          <w:marTop w:val="0"/>
          <w:marBottom w:val="0"/>
          <w:divBdr>
            <w:top w:val="none" w:sz="0" w:space="0" w:color="auto"/>
            <w:left w:val="none" w:sz="0" w:space="0" w:color="auto"/>
            <w:bottom w:val="none" w:sz="0" w:space="0" w:color="auto"/>
            <w:right w:val="none" w:sz="0" w:space="0" w:color="auto"/>
          </w:divBdr>
        </w:div>
        <w:div w:id="1554077526">
          <w:marLeft w:val="562"/>
          <w:marRight w:val="0"/>
          <w:marTop w:val="0"/>
          <w:marBottom w:val="0"/>
          <w:divBdr>
            <w:top w:val="none" w:sz="0" w:space="0" w:color="auto"/>
            <w:left w:val="none" w:sz="0" w:space="0" w:color="auto"/>
            <w:bottom w:val="none" w:sz="0" w:space="0" w:color="auto"/>
            <w:right w:val="none" w:sz="0" w:space="0" w:color="auto"/>
          </w:divBdr>
        </w:div>
        <w:div w:id="127210299">
          <w:marLeft w:val="562"/>
          <w:marRight w:val="0"/>
          <w:marTop w:val="0"/>
          <w:marBottom w:val="0"/>
          <w:divBdr>
            <w:top w:val="none" w:sz="0" w:space="0" w:color="auto"/>
            <w:left w:val="none" w:sz="0" w:space="0" w:color="auto"/>
            <w:bottom w:val="none" w:sz="0" w:space="0" w:color="auto"/>
            <w:right w:val="none" w:sz="0" w:space="0" w:color="auto"/>
          </w:divBdr>
        </w:div>
        <w:div w:id="18630483">
          <w:marLeft w:val="562"/>
          <w:marRight w:val="0"/>
          <w:marTop w:val="0"/>
          <w:marBottom w:val="0"/>
          <w:divBdr>
            <w:top w:val="none" w:sz="0" w:space="0" w:color="auto"/>
            <w:left w:val="none" w:sz="0" w:space="0" w:color="auto"/>
            <w:bottom w:val="none" w:sz="0" w:space="0" w:color="auto"/>
            <w:right w:val="none" w:sz="0" w:space="0" w:color="auto"/>
          </w:divBdr>
        </w:div>
      </w:divsChild>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F1978B-9F6E-41F5-ACE2-F909E7D89804}">
  <ds:schemaRefs>
    <ds:schemaRef ds:uri="http://schemas.microsoft.com/sharepoint/v3/contenttype/forms"/>
  </ds:schemaRefs>
</ds:datastoreItem>
</file>

<file path=customXml/itemProps2.xml><?xml version="1.0" encoding="utf-8"?>
<ds:datastoreItem xmlns:ds="http://schemas.openxmlformats.org/officeDocument/2006/customXml" ds:itemID="{9398DE8C-3AFA-4B7D-A70D-CB83B27F8897}">
  <ds:schemaRefs>
    <ds:schemaRef ds:uri="http://schemas.openxmlformats.org/officeDocument/2006/bibliography"/>
  </ds:schemaRefs>
</ds:datastoreItem>
</file>

<file path=customXml/itemProps3.xml><?xml version="1.0" encoding="utf-8"?>
<ds:datastoreItem xmlns:ds="http://schemas.openxmlformats.org/officeDocument/2006/customXml" ds:itemID="{5236BCAF-7941-40B4-8794-1D2546B5F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EnNormal</Template>
  <TotalTime>1</TotalTime>
  <Pages>7</Pages>
  <Words>2325</Words>
  <Characters>13259</Characters>
  <Application>Microsoft Office Word</Application>
  <DocSecurity>0</DocSecurity>
  <Lines>110</Lines>
  <Paragraphs>31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15553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2</cp:revision>
  <dcterms:created xsi:type="dcterms:W3CDTF">2021-04-05T07:45:00Z</dcterms:created>
  <dcterms:modified xsi:type="dcterms:W3CDTF">2021-04-05T07:45:00Z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0x010100B22C4744E2C3194A99119A9C6B17BC0A</vt:lpwstr>
  </property>
</Properties>
</file>